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40" w:rsidRPr="00422740" w:rsidRDefault="00422740" w:rsidP="00422740">
      <w:pPr>
        <w:spacing w:after="120"/>
        <w:ind w:firstLine="709"/>
        <w:jc w:val="right"/>
        <w:rPr>
          <w:i/>
        </w:rPr>
      </w:pPr>
      <w:r w:rsidRPr="00422740">
        <w:rPr>
          <w:i/>
        </w:rPr>
        <w:t>Игорь Бурдонов</w:t>
      </w:r>
    </w:p>
    <w:p w:rsidR="00422740" w:rsidRPr="00422740" w:rsidRDefault="00422740" w:rsidP="00422740">
      <w:pPr>
        <w:spacing w:after="120"/>
        <w:ind w:firstLine="709"/>
        <w:jc w:val="right"/>
        <w:rPr>
          <w:i/>
        </w:rPr>
      </w:pPr>
      <w:r w:rsidRPr="00422740">
        <w:rPr>
          <w:i/>
        </w:rPr>
        <w:t>9 ноября 2019</w:t>
      </w:r>
    </w:p>
    <w:p w:rsidR="00422740" w:rsidRDefault="00422740" w:rsidP="008C0386">
      <w:pPr>
        <w:spacing w:after="120"/>
        <w:ind w:firstLine="709"/>
      </w:pPr>
    </w:p>
    <w:p w:rsidR="001B7287" w:rsidRDefault="0007370B" w:rsidP="008C0386">
      <w:pPr>
        <w:spacing w:after="120"/>
        <w:ind w:firstLine="709"/>
      </w:pPr>
      <w:r>
        <w:t>О свободе.</w:t>
      </w:r>
    </w:p>
    <w:p w:rsidR="0007370B" w:rsidRDefault="0007370B" w:rsidP="008C0386">
      <w:pPr>
        <w:spacing w:after="120"/>
        <w:ind w:firstLine="709"/>
      </w:pPr>
    </w:p>
    <w:p w:rsidR="0007370B" w:rsidRDefault="0007370B" w:rsidP="008C0386">
      <w:pPr>
        <w:spacing w:after="120"/>
        <w:ind w:firstLine="709"/>
      </w:pPr>
      <w:r>
        <w:t xml:space="preserve">Есть свобода имманентная человеку, да, пожалуй, что и всем живым существам. </w:t>
      </w:r>
      <w:proofErr w:type="gramStart"/>
      <w:r>
        <w:t xml:space="preserve">В расширительном толковании можно, наверное, даже говорить об имманентной «свободе» и не живого: камня, облака, бегущей воды и «свободе воли» электрона. </w:t>
      </w:r>
      <w:proofErr w:type="gramEnd"/>
    </w:p>
    <w:p w:rsidR="008C0386" w:rsidRDefault="0007370B" w:rsidP="008C0386">
      <w:pPr>
        <w:spacing w:after="120"/>
        <w:ind w:firstLine="709"/>
      </w:pPr>
      <w:r>
        <w:t xml:space="preserve">Эта внутренняя свобода — предпосылка «самореализации». Но соотношение со свободой внешней не такое простое. </w:t>
      </w:r>
      <w:proofErr w:type="gramStart"/>
      <w:r>
        <w:t>Внешняя свобода — это свобода от внешних ограничений: культурных, социальных, бытовых, физиологических</w:t>
      </w:r>
      <w:r w:rsidR="00DA7DF7">
        <w:t>, психологических</w:t>
      </w:r>
      <w:r>
        <w:t xml:space="preserve"> и т.п.</w:t>
      </w:r>
      <w:proofErr w:type="gramEnd"/>
      <w:r>
        <w:t xml:space="preserve"> Но если убрать все внешние ограничения, то это приведёт не к бесконечной самореализации, а, скорее, к летаргии.</w:t>
      </w:r>
      <w:r w:rsidR="008C0386">
        <w:t xml:space="preserve"> Можно провести аналогии и с буддизмом: страдания — давление ограничений, нирвана — бесконечный сон.</w:t>
      </w:r>
      <w:r>
        <w:t xml:space="preserve"> </w:t>
      </w:r>
      <w:r w:rsidR="008C0386">
        <w:t xml:space="preserve">Вот почему в буддизме (как, впрочем, и в </w:t>
      </w:r>
      <w:proofErr w:type="spellStart"/>
      <w:r w:rsidR="008C0386">
        <w:t>авраамических</w:t>
      </w:r>
      <w:proofErr w:type="spellEnd"/>
      <w:r w:rsidR="008C0386">
        <w:t xml:space="preserve"> религиях) мне понятен процесс, но совсем не прельщает цель.</w:t>
      </w:r>
    </w:p>
    <w:p w:rsidR="008C0386" w:rsidRDefault="008C0386" w:rsidP="008C0386">
      <w:pPr>
        <w:spacing w:after="120"/>
        <w:ind w:firstLine="709"/>
      </w:pPr>
      <w:r>
        <w:t>И само стремление к освобождению от ограничений сомнительно. Например, человек заводит семью даже безотносительно к необходимости продолжения рода, хотя семья — это очевидно</w:t>
      </w:r>
      <w:r w:rsidR="00A00CC6">
        <w:t>е</w:t>
      </w:r>
      <w:r>
        <w:t xml:space="preserve"> ограничение. Но освобождение от этого ограничения вовсе не избавляет от страданий, а, скорее, порождает новые страдания. Именно поэтому в буддизме для освобождения от страданий предлагается избавляться от желаний. И не случайно итогом этого становится вовсе не полная самореализация, а нечто противоположное.</w:t>
      </w:r>
    </w:p>
    <w:p w:rsidR="004B76AE" w:rsidRDefault="008C0386" w:rsidP="008C0386">
      <w:pPr>
        <w:spacing w:after="120"/>
        <w:ind w:firstLine="709"/>
      </w:pPr>
      <w:r>
        <w:t xml:space="preserve">Еще сложнее отношение к ограничениям в культуре. Есть, скажем, свободный стих, а есть сонет или </w:t>
      </w:r>
      <w:proofErr w:type="spellStart"/>
      <w:r>
        <w:t>хокку</w:t>
      </w:r>
      <w:proofErr w:type="spellEnd"/>
      <w:r>
        <w:t>.</w:t>
      </w:r>
      <w:r w:rsidR="004B76AE">
        <w:t xml:space="preserve"> Почему-то никто не говорит, что одно лучше другого (кроме клинических случаев стихотворной ортодоксии). Более того, на мой взгляд, без ограничений никакой культуры и нет, а есть изначальный хаос. Этот хаос, конечно, соблазнителен, скажем, для даосско-ориентированных, но лишь до тех пор, пока он недостижим. </w:t>
      </w:r>
    </w:p>
    <w:p w:rsidR="008C0386" w:rsidRDefault="004B76AE" w:rsidP="008C0386">
      <w:pPr>
        <w:spacing w:after="120"/>
        <w:ind w:firstLine="709"/>
      </w:pPr>
      <w:r>
        <w:t>Вспоминается любопытна</w:t>
      </w:r>
      <w:r w:rsidR="00422740">
        <w:t>я</w:t>
      </w:r>
      <w:r>
        <w:t xml:space="preserve"> история, случившаяся на «условном Западе», которую я уже не помню где и когда услышал. Там один наш пишущий стихи человек пришёл в кружок любителей писать стихи, стал читать свои стихи. А потом его в кулуарах вежливо попросили: «Вы, пожалуйста, не читайте больше рифмованные стихи, потому что наши поэты не умеют так писать, и им обидно. Лучше пишите верлибры».</w:t>
      </w:r>
    </w:p>
    <w:p w:rsidR="004B76AE" w:rsidRDefault="00422740" w:rsidP="008C0386">
      <w:pPr>
        <w:spacing w:after="120"/>
        <w:ind w:firstLine="709"/>
      </w:pPr>
      <w:r>
        <w:t>«Безопасность» — это ограничение в социуме.</w:t>
      </w:r>
      <w:r w:rsidR="00130F47">
        <w:t xml:space="preserve"> Наверное, могут существовать свободные малые человеческие сообщества, в которых государство не перерождается в «пожирающего монстра». Обязательным </w:t>
      </w:r>
      <w:r w:rsidR="00130F47">
        <w:lastRenderedPageBreak/>
        <w:t xml:space="preserve">условием является замкнутость этого общества. Не </w:t>
      </w:r>
      <w:proofErr w:type="gramStart"/>
      <w:r w:rsidR="00130F47">
        <w:t>идеологическая</w:t>
      </w:r>
      <w:proofErr w:type="gramEnd"/>
      <w:r w:rsidR="00130F47">
        <w:t xml:space="preserve">, а по факту. </w:t>
      </w:r>
      <w:r w:rsidR="00A00CC6">
        <w:t xml:space="preserve">И вообще это всё временно. </w:t>
      </w:r>
      <w:r w:rsidR="00130F47">
        <w:t xml:space="preserve">Как только какой-нибудь мировой кризис, финансовый или военный, или волна мигрантов захлёстывает это общество, оно либо гибнет, либо перерождается. В огромных сообществах даже этой альтернативы нет: либо хаос, либо </w:t>
      </w:r>
      <w:r w:rsidR="00A00CC6">
        <w:t>государство-</w:t>
      </w:r>
      <w:r w:rsidR="00130F47">
        <w:t>левиафан.</w:t>
      </w:r>
    </w:p>
    <w:p w:rsidR="00130F47" w:rsidRDefault="00130F47" w:rsidP="008C0386">
      <w:pPr>
        <w:spacing w:after="120"/>
        <w:ind w:firstLine="709"/>
      </w:pPr>
      <w:r>
        <w:t>Парадокс в том, что чрезмерное стремление к безопасности создаёт опасность.</w:t>
      </w:r>
      <w:r w:rsidR="00A00CC6">
        <w:t xml:space="preserve"> 300 тыс. чиновников, которых в стремлении к финансовой (и, наверное, социальной) безопасности посадили за растрату средств на банкеты, — это много. Это 300 тыс. человек, оказавшихся вне зоны комфортной безопасности, т.е. в опасности. Я уж не говорю про тех, кого казнят за чрезмерную коррупцию. А есть ведь ещё и политическая и даже идеологическая составляющие безопасности. И дело даже не в том, что кого-то сажают в тюрьму или даже казнят, а в том, что остальные живут под этим дамокловым мечом, т.е. в опасности — уже со стороны левиафана.</w:t>
      </w:r>
    </w:p>
    <w:p w:rsidR="002966E8" w:rsidRDefault="002966E8" w:rsidP="008C0386">
      <w:pPr>
        <w:spacing w:after="120"/>
        <w:ind w:firstLine="709"/>
      </w:pPr>
      <w:r>
        <w:t xml:space="preserve">Было бы любопытно </w:t>
      </w:r>
      <w:proofErr w:type="spellStart"/>
      <w:r>
        <w:t>поисследовать</w:t>
      </w:r>
      <w:proofErr w:type="spellEnd"/>
      <w:r>
        <w:t xml:space="preserve"> корреляцию трёх показателей: размер страны (площадь и численность населения), уровень террористической угрозы</w:t>
      </w:r>
      <w:r w:rsidR="00DA7DF7">
        <w:t xml:space="preserve"> и</w:t>
      </w:r>
      <w:r>
        <w:t xml:space="preserve"> уровень государственного давления. Интересно, что три большие страны в 2017 г. по индексу терроризма оказались рядом: </w:t>
      </w:r>
      <w:r w:rsidR="00DA7DF7">
        <w:t>31-е место — Китай, 32-е — США, 33-е — Россия. Выбивается Индия — 8-е место. Рядышком Чад (34), Великобритания (35), Израиль (36), Мьянма (37) и Германия (38). Рядышком Франция (23) и Эфиопия (24). Из 163 стран нулевой индекс у 30 стран, а, скажем, из 26 стран ЕС (нет данных о Люксембурге и Мальте) — у 5 стран, что даёт примерно одинаковый процент (18,4% и 19,23%).</w:t>
      </w:r>
    </w:p>
    <w:p w:rsidR="00DA7DF7" w:rsidRDefault="00B13EBC" w:rsidP="008C0386">
      <w:pPr>
        <w:spacing w:after="120"/>
        <w:ind w:firstLine="709"/>
      </w:pPr>
      <w:proofErr w:type="gramStart"/>
      <w:r>
        <w:t xml:space="preserve">А вот, скажем, уровень насилия (число убийств на 100 тыс. чел.): </w:t>
      </w:r>
      <w:r w:rsidR="00DA7DF7">
        <w:t xml:space="preserve">Россия — 10,82, США — 5,35, Китай — 0,62, Индия — 3,22, Франция — 1,35, Германия — </w:t>
      </w:r>
      <w:r>
        <w:t>1,18.</w:t>
      </w:r>
      <w:proofErr w:type="gramEnd"/>
    </w:p>
    <w:p w:rsidR="007E5910" w:rsidRDefault="00B13EBC" w:rsidP="008C0386">
      <w:pPr>
        <w:spacing w:after="120"/>
        <w:ind w:firstLine="709"/>
      </w:pPr>
      <w:r>
        <w:t>Возвращаясь к «</w:t>
      </w:r>
      <w:proofErr w:type="spellStart"/>
      <w:r>
        <w:t>надконституциональным</w:t>
      </w:r>
      <w:proofErr w:type="spellEnd"/>
      <w:r>
        <w:t xml:space="preserve"> ценностям». Мне кажется, что «самореализация» скорее провозглашается на </w:t>
      </w:r>
      <w:r w:rsidR="008A4C22">
        <w:t>«</w:t>
      </w:r>
      <w:r>
        <w:t>условном Западе</w:t>
      </w:r>
      <w:r w:rsidR="008A4C22">
        <w:t>»</w:t>
      </w:r>
      <w:r>
        <w:t>, чем и правда является такой ценностью. Дело в том, что самореализация эта происходит в жёстких рамках того, что «положено». Если вы хотите того, что «разрешено» хотеть, флаг вам в руки. А иначе — нет</w:t>
      </w:r>
      <w:r w:rsidR="0050055C">
        <w:t>;</w:t>
      </w:r>
      <w:r>
        <w:t xml:space="preserve"> может быть, вас и не посадят в тюрьму, тем более, не расстреляют, но давление будет такое, что вам уже ничего не захочется.</w:t>
      </w:r>
      <w:r w:rsidR="008A4C22">
        <w:t xml:space="preserve"> Здесь я не вижу больших расхождений с Китаем.</w:t>
      </w:r>
      <w:r>
        <w:t xml:space="preserve"> </w:t>
      </w:r>
      <w:r w:rsidR="00F53216">
        <w:t xml:space="preserve">И, соответственно, </w:t>
      </w:r>
      <w:r w:rsidR="008A4C22">
        <w:t xml:space="preserve">уровень лицемерия последние десятилетия на «условном Западе» </w:t>
      </w:r>
      <w:r w:rsidR="003C20F0">
        <w:t>тоже</w:t>
      </w:r>
      <w:r w:rsidR="008A4C22">
        <w:t xml:space="preserve"> растёт.</w:t>
      </w:r>
      <w:r>
        <w:t xml:space="preserve"> </w:t>
      </w:r>
      <w:r w:rsidR="007E5910">
        <w:t>А «безопасность» в Китае, может быть, всего лишь условие для реализации каких-то действительно «</w:t>
      </w:r>
      <w:proofErr w:type="spellStart"/>
      <w:r w:rsidR="007E5910">
        <w:t>надконституциональных</w:t>
      </w:r>
      <w:proofErr w:type="spellEnd"/>
      <w:r w:rsidR="007E5910">
        <w:t xml:space="preserve"> ценностей».</w:t>
      </w:r>
    </w:p>
    <w:p w:rsidR="00A00CC6" w:rsidRDefault="0050055C" w:rsidP="008C0386">
      <w:pPr>
        <w:spacing w:after="120"/>
        <w:ind w:firstLine="709"/>
      </w:pPr>
      <w:r>
        <w:t xml:space="preserve">Вообще, ужесточение мер безопасности — общемировая тенденция. Это проявляется на всех уровнях: от </w:t>
      </w:r>
      <w:proofErr w:type="gramStart"/>
      <w:r>
        <w:t>общегосударственного</w:t>
      </w:r>
      <w:proofErr w:type="gramEnd"/>
      <w:r>
        <w:t xml:space="preserve"> до бытового. «Количество свободы», которое, как нас учили в школе, увеличивалось при переходе от рабовладения к феодализму и далее к капитализму, теперь, мне кажется, равномерно уменьшается во всех слоях общества. </w:t>
      </w:r>
    </w:p>
    <w:sectPr w:rsidR="00A00CC6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07370B"/>
    <w:rsid w:val="0007370B"/>
    <w:rsid w:val="00085C18"/>
    <w:rsid w:val="00130F47"/>
    <w:rsid w:val="001B7287"/>
    <w:rsid w:val="002966E8"/>
    <w:rsid w:val="00374F03"/>
    <w:rsid w:val="003C20F0"/>
    <w:rsid w:val="00422740"/>
    <w:rsid w:val="004B76AE"/>
    <w:rsid w:val="0050055C"/>
    <w:rsid w:val="007E5910"/>
    <w:rsid w:val="00870F6B"/>
    <w:rsid w:val="008A4C22"/>
    <w:rsid w:val="008C0386"/>
    <w:rsid w:val="00921AA6"/>
    <w:rsid w:val="009E0243"/>
    <w:rsid w:val="00A00CC6"/>
    <w:rsid w:val="00B13EBC"/>
    <w:rsid w:val="00BA4B3C"/>
    <w:rsid w:val="00C26A98"/>
    <w:rsid w:val="00C60521"/>
    <w:rsid w:val="00DA7DF7"/>
    <w:rsid w:val="00F5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4364</Characters>
  <Application>Microsoft Office Word</Application>
  <DocSecurity>0</DocSecurity>
  <Lines>84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2019-11-09T14:13:00Z</dcterms:created>
  <dcterms:modified xsi:type="dcterms:W3CDTF">2019-11-09T14:16:00Z</dcterms:modified>
</cp:coreProperties>
</file>