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BF" w:rsidRDefault="00110E52">
      <w:r>
        <w:t>ПЁТР СТАРЧИК</w:t>
      </w:r>
    </w:p>
    <w:p w:rsidR="000B55BF" w:rsidRDefault="000B55BF"/>
    <w:p w:rsidR="001B7287" w:rsidRDefault="000B55BF">
      <w:r w:rsidRPr="00110E52">
        <w:t>#</w:t>
      </w:r>
      <w:proofErr w:type="spellStart"/>
      <w:r>
        <w:t>перебираястарыепапки</w:t>
      </w:r>
      <w:proofErr w:type="spellEnd"/>
    </w:p>
    <w:p w:rsidR="000B55BF" w:rsidRDefault="000B55BF"/>
    <w:p w:rsidR="00110E52" w:rsidRDefault="00110E52" w:rsidP="00110E52">
      <w:r>
        <w:t xml:space="preserve">Перебирая старые папки, наткнулся на письмо, которое я написал Петру </w:t>
      </w:r>
      <w:proofErr w:type="spellStart"/>
      <w:r>
        <w:t>Старчику</w:t>
      </w:r>
      <w:proofErr w:type="spellEnd"/>
      <w:r>
        <w:t xml:space="preserve">. Дело было так. </w:t>
      </w:r>
      <w:r w:rsidR="000B55BF">
        <w:t xml:space="preserve">В конце 80-х мы с </w:t>
      </w:r>
      <w:proofErr w:type="spellStart"/>
      <w:r w:rsidR="000B55BF">
        <w:t>Кадриёй</w:t>
      </w:r>
      <w:proofErr w:type="spellEnd"/>
      <w:r w:rsidR="000B55BF">
        <w:t xml:space="preserve"> несколько раз ходили на </w:t>
      </w:r>
      <w:r>
        <w:t>«</w:t>
      </w:r>
      <w:proofErr w:type="spellStart"/>
      <w:r>
        <w:t>квартирники</w:t>
      </w:r>
      <w:proofErr w:type="spellEnd"/>
      <w:r>
        <w:t>», где выступал</w:t>
      </w:r>
      <w:r w:rsidR="000B55BF">
        <w:t xml:space="preserve"> П</w:t>
      </w:r>
      <w:r>
        <w:t>ё</w:t>
      </w:r>
      <w:r w:rsidR="000B55BF">
        <w:t xml:space="preserve">тр </w:t>
      </w:r>
      <w:proofErr w:type="spellStart"/>
      <w:r w:rsidR="000B55BF">
        <w:t>Старчик</w:t>
      </w:r>
      <w:proofErr w:type="spellEnd"/>
      <w:r w:rsidR="000B55BF">
        <w:t>.</w:t>
      </w:r>
      <w:r>
        <w:t xml:space="preserve"> Нам нравилось, как он слышит музыку в стихах, как исполняет эту музыку, как поёт эти стихи. Так мы познакомились. Мне захотелось показать ему свои стихи. Я написал ему письмо и, наверное, вместе с письмом послал или как-то передал стихи. </w:t>
      </w:r>
    </w:p>
    <w:p w:rsidR="00110E52" w:rsidRDefault="00110E52" w:rsidP="00110E52"/>
    <w:p w:rsidR="00110E52" w:rsidRDefault="00110E52" w:rsidP="00110E52">
      <w:r>
        <w:t>Потом мы встретились у нас дома</w:t>
      </w:r>
      <w:r w:rsidR="002369FA">
        <w:t>, в Лианозово</w:t>
      </w:r>
      <w:r>
        <w:t>. Наверное, ужинали вместе, пили чай. О чём говорили, я уже не помню, но, наверное, говорили и о моих стихах. Тогда уже были написаны все три тетради «ПУТЕШЕСТВИЕ В КИТАЙ или ВРЕМЕНА ГОДА». Но Петра не заинтересовали ни мои «китайские» стихи, ни «времена года»</w:t>
      </w:r>
      <w:r w:rsidR="00321225">
        <w:t>, что, впрочем, можно было предполагать по его репертуару</w:t>
      </w:r>
      <w:r>
        <w:t xml:space="preserve">. Помню, ему понравилось одно моё </w:t>
      </w:r>
      <w:r w:rsidR="00AE07BE">
        <w:t>стихотворение, но всё же не настолько, чтобы написать на него песню</w:t>
      </w:r>
      <w:r>
        <w:t xml:space="preserve">. Привожу ниже это стихотворение и моё письмо. </w:t>
      </w:r>
    </w:p>
    <w:p w:rsidR="00110E52" w:rsidRDefault="00110E52" w:rsidP="00110E52"/>
    <w:p w:rsidR="000B55BF" w:rsidRDefault="004C3CF8" w:rsidP="00110E52">
      <w:r>
        <w:t xml:space="preserve">Последний раз я видел Петра </w:t>
      </w:r>
      <w:proofErr w:type="spellStart"/>
      <w:r>
        <w:t>Старчика</w:t>
      </w:r>
      <w:proofErr w:type="spellEnd"/>
      <w:r>
        <w:t xml:space="preserve">, если не ошибаюсь, на 78-м вечере литературного клуба «Подвал №1», куда я его и пригласил. Вечер проходил </w:t>
      </w:r>
      <w:r w:rsidR="00110E52">
        <w:t xml:space="preserve">в Перово, в финансовом колледже, 27 мая 2006 года и назывался «ЯЗЫКОВЕР ПРАЛЮБОВЬ». </w:t>
      </w:r>
      <w:proofErr w:type="gramStart"/>
      <w:r w:rsidR="00110E52">
        <w:t>На том вечере выступали также Арина Лань</w:t>
      </w:r>
      <w:r w:rsidR="00170B72">
        <w:t xml:space="preserve"> (</w:t>
      </w:r>
      <w:proofErr w:type="spellStart"/>
      <w:r w:rsidR="00170B72">
        <w:t>Про-То-Язык</w:t>
      </w:r>
      <w:proofErr w:type="spellEnd"/>
      <w:r w:rsidR="00170B72">
        <w:t>)</w:t>
      </w:r>
      <w:r w:rsidR="00110E52">
        <w:t xml:space="preserve">, Борис </w:t>
      </w:r>
      <w:proofErr w:type="spellStart"/>
      <w:r w:rsidR="00110E52">
        <w:t>Еликов</w:t>
      </w:r>
      <w:proofErr w:type="spellEnd"/>
      <w:r w:rsidR="00170B72">
        <w:t xml:space="preserve"> (</w:t>
      </w:r>
      <w:proofErr w:type="spellStart"/>
      <w:r w:rsidR="00170B72">
        <w:t>Лигвогобелен</w:t>
      </w:r>
      <w:proofErr w:type="spellEnd"/>
      <w:r w:rsidR="00170B72">
        <w:t xml:space="preserve"> Любви)</w:t>
      </w:r>
      <w:r w:rsidR="00110E52">
        <w:t xml:space="preserve">, Михаил </w:t>
      </w:r>
      <w:proofErr w:type="spellStart"/>
      <w:r w:rsidR="00110E52">
        <w:t>Вяткин</w:t>
      </w:r>
      <w:proofErr w:type="spellEnd"/>
      <w:r w:rsidR="00170B72">
        <w:t xml:space="preserve"> (Со мной нельзя разговаривать)</w:t>
      </w:r>
      <w:r w:rsidR="00110E52">
        <w:t xml:space="preserve">, Александр Белугин, Фатима </w:t>
      </w:r>
      <w:proofErr w:type="spellStart"/>
      <w:r w:rsidR="00110E52">
        <w:t>Цаголова</w:t>
      </w:r>
      <w:proofErr w:type="spellEnd"/>
      <w:r w:rsidR="00110E52">
        <w:t xml:space="preserve">, Владимир </w:t>
      </w:r>
      <w:proofErr w:type="spellStart"/>
      <w:r w:rsidR="00110E52">
        <w:t>Гоммерштадт</w:t>
      </w:r>
      <w:proofErr w:type="spellEnd"/>
      <w:r w:rsidR="00170B72">
        <w:t xml:space="preserve"> (лирика)</w:t>
      </w:r>
      <w:r w:rsidR="00110E52">
        <w:t xml:space="preserve">, Ольга </w:t>
      </w:r>
      <w:proofErr w:type="spellStart"/>
      <w:r w:rsidR="00110E52">
        <w:t>Ильницкая</w:t>
      </w:r>
      <w:proofErr w:type="spellEnd"/>
      <w:r w:rsidR="00170B72">
        <w:t xml:space="preserve"> (…И белое поле цвело по юру.</w:t>
      </w:r>
      <w:proofErr w:type="gramEnd"/>
      <w:r w:rsidR="00170B72">
        <w:t xml:space="preserve"> </w:t>
      </w:r>
      <w:proofErr w:type="gramStart"/>
      <w:r w:rsidR="00170B72">
        <w:t>И падали маки крестами в Куру)</w:t>
      </w:r>
      <w:r w:rsidR="00110E52">
        <w:t>, Инна Савельева, Хобо</w:t>
      </w:r>
      <w:r w:rsidR="00170B72">
        <w:t xml:space="preserve"> (Рецепт кленового сиропа)</w:t>
      </w:r>
      <w:r w:rsidR="00110E52">
        <w:t xml:space="preserve">, Мария Панфилова и Виктор </w:t>
      </w:r>
      <w:proofErr w:type="spellStart"/>
      <w:r w:rsidR="00110E52">
        <w:t>Коллегорский</w:t>
      </w:r>
      <w:proofErr w:type="spellEnd"/>
      <w:r w:rsidR="00110E52">
        <w:t>.</w:t>
      </w:r>
      <w:proofErr w:type="gramEnd"/>
    </w:p>
    <w:p w:rsidR="0052078A" w:rsidRDefault="0052078A" w:rsidP="00110E52"/>
    <w:p w:rsidR="0052078A" w:rsidRPr="000B55BF" w:rsidRDefault="0052078A" w:rsidP="0052078A">
      <w:pPr>
        <w:jc w:val="right"/>
      </w:pPr>
      <w:r>
        <w:t>10 октября 2020</w:t>
      </w:r>
    </w:p>
    <w:p w:rsidR="0052078A" w:rsidRDefault="0052078A" w:rsidP="00110E52"/>
    <w:p w:rsidR="00110E52" w:rsidRDefault="00110E52" w:rsidP="00110E52"/>
    <w:p w:rsidR="00170B72" w:rsidRDefault="00170B72" w:rsidP="00170B72">
      <w:r>
        <w:t xml:space="preserve">     Продайте мне домик</w:t>
      </w:r>
    </w:p>
    <w:p w:rsidR="00170B72" w:rsidRDefault="00170B72" w:rsidP="00170B72">
      <w:r>
        <w:t xml:space="preserve">     у старого дуба,</w:t>
      </w:r>
    </w:p>
    <w:p w:rsidR="00170B72" w:rsidRDefault="00170B72" w:rsidP="00170B72">
      <w:r>
        <w:t xml:space="preserve">     где дятел стучит.</w:t>
      </w:r>
    </w:p>
    <w:p w:rsidR="00170B72" w:rsidRDefault="00170B72" w:rsidP="00170B72">
      <w:r>
        <w:t xml:space="preserve">     Где маленький гномик</w:t>
      </w:r>
    </w:p>
    <w:p w:rsidR="00170B72" w:rsidRDefault="00170B72" w:rsidP="00170B72">
      <w:r>
        <w:t xml:space="preserve">     в коричневой шубе</w:t>
      </w:r>
    </w:p>
    <w:p w:rsidR="00170B72" w:rsidRDefault="00170B72" w:rsidP="00170B72">
      <w:r>
        <w:t xml:space="preserve">     на крыше сидит.</w:t>
      </w:r>
    </w:p>
    <w:p w:rsidR="00170B72" w:rsidRDefault="00170B72" w:rsidP="00170B72">
      <w:r>
        <w:t xml:space="preserve">     И яблоки сверху кидает в людей.</w:t>
      </w:r>
    </w:p>
    <w:p w:rsidR="00170B72" w:rsidRDefault="00170B72" w:rsidP="00170B72">
      <w:r>
        <w:t xml:space="preserve">     Продайте мне домик за десять рублей!</w:t>
      </w:r>
    </w:p>
    <w:p w:rsidR="00170B72" w:rsidRDefault="00170B72" w:rsidP="00170B72">
      <w:r>
        <w:t xml:space="preserve">     </w:t>
      </w:r>
    </w:p>
    <w:p w:rsidR="00170B72" w:rsidRDefault="00170B72" w:rsidP="00170B72">
      <w:r>
        <w:t xml:space="preserve">     Продайте мне домик,</w:t>
      </w:r>
    </w:p>
    <w:p w:rsidR="00170B72" w:rsidRDefault="00170B72" w:rsidP="00170B72">
      <w:r>
        <w:t xml:space="preserve">     там синее небо,</w:t>
      </w:r>
    </w:p>
    <w:p w:rsidR="00170B72" w:rsidRDefault="00170B72" w:rsidP="00170B72">
      <w:r>
        <w:t xml:space="preserve">     и в нем облака.</w:t>
      </w:r>
    </w:p>
    <w:p w:rsidR="00170B72" w:rsidRDefault="00170B72" w:rsidP="00170B72">
      <w:r>
        <w:lastRenderedPageBreak/>
        <w:t xml:space="preserve">     Там маленький гномик</w:t>
      </w:r>
    </w:p>
    <w:p w:rsidR="00170B72" w:rsidRDefault="00170B72" w:rsidP="00170B72">
      <w:r>
        <w:t xml:space="preserve">     с краюхою хлеба,</w:t>
      </w:r>
    </w:p>
    <w:p w:rsidR="00170B72" w:rsidRDefault="00170B72" w:rsidP="00170B72">
      <w:r>
        <w:t xml:space="preserve">     ведром молока.</w:t>
      </w:r>
    </w:p>
    <w:p w:rsidR="00170B72" w:rsidRDefault="00170B72" w:rsidP="00170B72">
      <w:r>
        <w:t xml:space="preserve">     Он манною кашей завалит весь сад.</w:t>
      </w:r>
    </w:p>
    <w:p w:rsidR="00170B72" w:rsidRDefault="00170B72" w:rsidP="00170B72">
      <w:r>
        <w:t xml:space="preserve">     Продайте мне домик, кому говорят!</w:t>
      </w:r>
    </w:p>
    <w:p w:rsidR="00170B72" w:rsidRDefault="00170B72" w:rsidP="00170B72">
      <w:r>
        <w:t xml:space="preserve">     </w:t>
      </w:r>
    </w:p>
    <w:p w:rsidR="00170B72" w:rsidRDefault="00170B72" w:rsidP="00170B72">
      <w:r>
        <w:t xml:space="preserve">     Продайте мне домик,</w:t>
      </w:r>
    </w:p>
    <w:p w:rsidR="00170B72" w:rsidRDefault="00170B72" w:rsidP="00170B72">
      <w:r>
        <w:t xml:space="preserve">     где белая печка,</w:t>
      </w:r>
    </w:p>
    <w:p w:rsidR="00170B72" w:rsidRDefault="00170B72" w:rsidP="00170B72">
      <w:r>
        <w:t xml:space="preserve">     и лавка, и стол.</w:t>
      </w:r>
    </w:p>
    <w:p w:rsidR="00170B72" w:rsidRDefault="00170B72" w:rsidP="00170B72">
      <w:r>
        <w:t xml:space="preserve">     Где маленький гномик</w:t>
      </w:r>
    </w:p>
    <w:p w:rsidR="00170B72" w:rsidRDefault="00170B72" w:rsidP="00170B72">
      <w:r>
        <w:t xml:space="preserve">     сидит на крылечке,</w:t>
      </w:r>
    </w:p>
    <w:p w:rsidR="00170B72" w:rsidRDefault="00170B72" w:rsidP="00170B72">
      <w:r>
        <w:t xml:space="preserve">     </w:t>
      </w:r>
      <w:proofErr w:type="gramStart"/>
      <w:r>
        <w:t>невесел</w:t>
      </w:r>
      <w:proofErr w:type="gramEnd"/>
      <w:r>
        <w:t xml:space="preserve"> и зол.</w:t>
      </w:r>
    </w:p>
    <w:p w:rsidR="00170B72" w:rsidRDefault="00170B72" w:rsidP="00170B72">
      <w:r>
        <w:t xml:space="preserve">     Не пустит он вас все равно на порог.</w:t>
      </w:r>
    </w:p>
    <w:p w:rsidR="00170B72" w:rsidRDefault="00170B72" w:rsidP="00170B72">
      <w:r>
        <w:t xml:space="preserve">     Продайте мне домик - он мой, видит бог!   </w:t>
      </w:r>
    </w:p>
    <w:p w:rsidR="00170B72" w:rsidRDefault="00170B72" w:rsidP="00170B72"/>
    <w:p w:rsidR="00170B72" w:rsidRDefault="00170B72" w:rsidP="00170B72">
      <w:r>
        <w:t>март 1987</w:t>
      </w:r>
    </w:p>
    <w:p w:rsidR="00170B72" w:rsidRDefault="00170B72" w:rsidP="00170B72"/>
    <w:p w:rsidR="00110E52" w:rsidRDefault="00170B72" w:rsidP="00110E52">
      <w:r>
        <w:t xml:space="preserve">Письмо Петру </w:t>
      </w:r>
      <w:proofErr w:type="spellStart"/>
      <w:r>
        <w:t>Старчику</w:t>
      </w:r>
      <w:proofErr w:type="spellEnd"/>
      <w:r>
        <w:t>:</w:t>
      </w:r>
    </w:p>
    <w:p w:rsidR="00170B72" w:rsidRDefault="00170B72" w:rsidP="00110E52"/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Пётр Петрович!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 сказали, что "перемалываете" стопки </w:t>
      </w:r>
      <w:r w:rsidRPr="00170B72">
        <w:rPr>
          <w:rFonts w:ascii="Times New Roman" w:hAnsi="Times New Roman" w:cs="Times New Roman"/>
          <w:smallCaps/>
          <w:sz w:val="28"/>
          <w:szCs w:val="28"/>
        </w:rPr>
        <w:t>стихов</w:t>
      </w:r>
      <w:r w:rsidRPr="00170B72">
        <w:rPr>
          <w:rFonts w:ascii="Times New Roman" w:hAnsi="Times New Roman" w:cs="Times New Roman"/>
          <w:smallCaps/>
          <w:color w:val="000000"/>
          <w:sz w:val="28"/>
          <w:szCs w:val="28"/>
          <w:lang w:eastAsia="ru-RU" w:bidi="ru-RU"/>
        </w:rPr>
        <w:t xml:space="preserve">,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мне захотелось принести на Вашу "мельни</w:t>
      </w:r>
      <w:r w:rsidRPr="00170B72">
        <w:rPr>
          <w:rFonts w:ascii="Times New Roman" w:hAnsi="Times New Roman" w:cs="Times New Roman"/>
          <w:sz w:val="28"/>
          <w:szCs w:val="28"/>
        </w:rPr>
        <w:t>цу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" свои ранние стихи. Стихи до Китая. Всё дело в том, что не знаю, как к ним относиться: они совсем другие, чем теперешние, хотя есть и "предчувствия" Китая. С предчувствиями ясно, а вот остальное, несовершенное, но иногда кажется, не утрачиваю ли что-то? До 82-го года я писал крайне редко и как-то необязательно,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общем стихи были такие же, как и "ранние" после 82-го года.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меня эт</w:t>
      </w:r>
      <w:r w:rsidRPr="00170B72">
        <w:rPr>
          <w:rFonts w:ascii="Times New Roman" w:hAnsi="Times New Roman" w:cs="Times New Roman"/>
          <w:sz w:val="28"/>
          <w:szCs w:val="28"/>
        </w:rPr>
        <w:t>о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период, когда ещё не найдено нечто существенное. Может быть, свой тон, угол зрения, традиция, а точнее сказать </w:t>
      </w:r>
      <w:r w:rsidRPr="00170B72">
        <w:rPr>
          <w:rFonts w:ascii="Times New Roman" w:hAnsi="Times New Roman" w:cs="Times New Roman"/>
          <w:sz w:val="28"/>
          <w:szCs w:val="28"/>
          <w:lang w:eastAsia="zh-TW" w:bidi="zh-TW"/>
        </w:rPr>
        <w:t>—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val="zh-TW" w:eastAsia="zh-TW" w:bidi="zh-TW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 любви</w:t>
      </w:r>
      <w:proofErr w:type="gramStart"/>
      <w:r w:rsidRPr="00170B72">
        <w:rPr>
          <w:rFonts w:ascii="Times New Roman" w:eastAsia="Arial Unicode MS" w:hAnsi="Arial Unicode MS" w:cs="Times New Roman"/>
          <w:color w:val="000000"/>
          <w:sz w:val="28"/>
          <w:szCs w:val="28"/>
          <w:lang w:eastAsia="ru-RU" w:bidi="ru-RU"/>
        </w:rPr>
        <w:t>・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 говорил Конфуций, "тот,</w:t>
      </w:r>
      <w:r w:rsidRPr="00170B72">
        <w:rPr>
          <w:rFonts w:ascii="Times New Roman" w:hAnsi="Times New Roman" w:cs="Times New Roman"/>
          <w:sz w:val="28"/>
          <w:szCs w:val="28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знает, уступает тому, кто любит". Но в этой </w:t>
      </w:r>
      <w:proofErr w:type="spell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ненайденности</w:t>
      </w:r>
      <w:proofErr w:type="spell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неявленности</w:t>
      </w:r>
      <w:proofErr w:type="spell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этих потёмках скрыто, наверное, больше, чем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явленном, открытом, осознанном. Человек, который ещё не нашёл, богаче обретшего; обретая нечто, мы теряем всё. Даже в том, что из 200 первых </w:t>
      </w:r>
      <w:r w:rsidRPr="00170B72">
        <w:rPr>
          <w:rFonts w:ascii="Times New Roman" w:hAnsi="Times New Roman" w:cs="Times New Roman"/>
          <w:sz w:val="28"/>
          <w:szCs w:val="28"/>
        </w:rPr>
        <w:t>стихов я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отобрал 40, уже потеря. Однако, возможно, что это иллюзия, что сами-то стихи как раз ничего и не содержат, поскольку не получились,</w:t>
      </w:r>
      <w:r w:rsidRPr="00170B72">
        <w:rPr>
          <w:rFonts w:ascii="Times New Roman" w:hAnsi="Times New Roman" w:cs="Times New Roman"/>
          <w:sz w:val="28"/>
          <w:szCs w:val="28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ещё богаче я был, когда стихов не писал. Наверное, так и есть, но тогда мне интересно, неужели </w:t>
      </w:r>
      <w:r w:rsidRPr="00170B72">
        <w:rPr>
          <w:rFonts w:ascii="Times New Roman" w:hAnsi="Times New Roman" w:cs="Times New Roman"/>
          <w:sz w:val="28"/>
          <w:szCs w:val="28"/>
        </w:rPr>
        <w:t>в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стихах нет хотя бы намёков на те, другие стихи, которые не написаны, но могли бы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написаны и были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 хороши?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Вот с такими мыслями отдаю Вам "ранние" стихи.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Итак, Китай.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sz w:val="28"/>
          <w:szCs w:val="28"/>
        </w:rPr>
        <w:t>Но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и Япония, и Корея, и Россия.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Эти стихи мне всегда хочется комментировать, как комментируют переводы с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китайского</w:t>
      </w:r>
      <w:proofErr w:type="gramEnd"/>
      <w:r w:rsidRPr="00170B72">
        <w:rPr>
          <w:rFonts w:ascii="Times New Roman" w:hAnsi="Times New Roman" w:cs="Times New Roman"/>
          <w:sz w:val="28"/>
          <w:szCs w:val="28"/>
        </w:rPr>
        <w:t>.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Ведь мы не знаем Китая!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Одна цель понятна: через Китай вернуться в Россию, чтобы увидеть её </w:t>
      </w:r>
      <w:r w:rsidRPr="00170B72">
        <w:rPr>
          <w:rFonts w:ascii="Times New Roman" w:hAnsi="Times New Roman" w:cs="Times New Roman"/>
          <w:i/>
          <w:sz w:val="28"/>
          <w:szCs w:val="28"/>
        </w:rPr>
        <w:t>с в о </w:t>
      </w:r>
      <w:proofErr w:type="gramStart"/>
      <w:r w:rsidRPr="00170B72">
        <w:rPr>
          <w:rFonts w:ascii="Times New Roman" w:hAnsi="Times New Roman" w:cs="Times New Roman"/>
          <w:i/>
          <w:sz w:val="28"/>
          <w:szCs w:val="28"/>
        </w:rPr>
        <w:t>е </w:t>
      </w:r>
      <w:proofErr w:type="spellStart"/>
      <w:r w:rsidRPr="00170B7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Но это тривиально, и это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то, что выделено разрядкой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может быть главным, поскольку главное </w:t>
      </w:r>
      <w:r w:rsidRPr="00170B72">
        <w:rPr>
          <w:rFonts w:ascii="Times New Roman" w:hAnsi="Times New Roman" w:cs="Times New Roman"/>
          <w:sz w:val="28"/>
          <w:szCs w:val="28"/>
          <w:lang w:eastAsia="zh-TW" w:bidi="zh-TW"/>
        </w:rPr>
        <w:t>—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val="zh-TW" w:eastAsia="zh-TW" w:bidi="zh-TW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это то, что любишь, а нельзя же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любить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прежде всего себя, глупо. И всё же верно, что иногда именно разлука нужна для любви, и, уходя </w:t>
      </w:r>
      <w:r w:rsidRPr="00170B72">
        <w:rPr>
          <w:rFonts w:ascii="Times New Roman" w:hAnsi="Times New Roman" w:cs="Times New Roman"/>
          <w:sz w:val="28"/>
          <w:szCs w:val="28"/>
        </w:rPr>
        <w:t>в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Китай, я хочу вернуться в Россию. И всё равно, всё равно, это не всё: мне неприятно было бы рассматривать Китай как средство. Ведь я его тоже люблю. Я не был в Китае теперешнем, тем более я не был в Китае эпохи </w:t>
      </w:r>
      <w:proofErr w:type="spell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Сун</w:t>
      </w:r>
      <w:proofErr w:type="spell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Тан, или в древнем Китае, но за два последних года я прочитал сотню книг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Китая, и не может же быть, чтобы все они мне врали! Да, собственно, любя Россию, разве не любим </w:t>
      </w:r>
      <w:proofErr w:type="gram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</w:t>
      </w:r>
      <w:proofErr w:type="gram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прежде всего её Историю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вообще есть сумма прошлого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ведь мы там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например, у Александра Невского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тоже не были.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вот я думаю, может быть</w:t>
      </w:r>
      <w:r w:rsidRPr="00170B72">
        <w:rPr>
          <w:rFonts w:ascii="Times New Roman" w:hAnsi="Times New Roman" w:cs="Times New Roman"/>
          <w:sz w:val="28"/>
          <w:szCs w:val="28"/>
        </w:rPr>
        <w:t>,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наше время уже начинает стирать границы, и соприкосновение душ перестаёт быть курьёзом</w:t>
      </w:r>
      <w:r w:rsidRPr="00170B72">
        <w:rPr>
          <w:rFonts w:ascii="Times New Roman" w:hAnsi="Times New Roman" w:cs="Times New Roman"/>
          <w:sz w:val="28"/>
          <w:szCs w:val="28"/>
        </w:rPr>
        <w:t>,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становится знамением времени?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бы мне хотелось своим</w:t>
      </w:r>
      <w:r w:rsidRPr="00170B72">
        <w:rPr>
          <w:rFonts w:ascii="Times New Roman" w:hAnsi="Times New Roman" w:cs="Times New Roman"/>
          <w:sz w:val="28"/>
          <w:szCs w:val="28"/>
        </w:rPr>
        <w:t>и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учителями назвать и Тютчева и Тао Юань-мина!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ещё: не кажется ли Вам, что современная поэзия часто слишком современна? Нет трад</w:t>
      </w:r>
      <w:r w:rsidRPr="00170B72">
        <w:rPr>
          <w:rFonts w:ascii="Times New Roman" w:hAnsi="Times New Roman" w:cs="Times New Roman"/>
          <w:sz w:val="28"/>
          <w:szCs w:val="28"/>
        </w:rPr>
        <w:t>иц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ии, нет корней, поверхност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ность, плоскость</w:t>
      </w:r>
      <w:r w:rsidRPr="00170B72">
        <w:rPr>
          <w:rFonts w:ascii="Times New Roman" w:hAnsi="Times New Roman" w:cs="Times New Roman"/>
          <w:sz w:val="28"/>
          <w:szCs w:val="28"/>
        </w:rPr>
        <w:t>.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ведь традиция, если она жива, это не только средство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она питает поэзию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но и цель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поэзия поддерживает традицию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У китайцев можно поучиться скромности поэтов и величию поэзии. Мне даже ка</w:t>
      </w:r>
      <w:r w:rsidRPr="00170B72">
        <w:rPr>
          <w:rFonts w:ascii="Times New Roman" w:hAnsi="Times New Roman" w:cs="Times New Roman"/>
          <w:sz w:val="28"/>
          <w:szCs w:val="28"/>
        </w:rPr>
        <w:t>ж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ется, что честное подражание лучше надоевшего "</w:t>
      </w:r>
      <w:r w:rsidRPr="00170B72">
        <w:rPr>
          <w:rFonts w:ascii="Times New Roman" w:hAnsi="Times New Roman" w:cs="Times New Roman"/>
          <w:sz w:val="28"/>
          <w:szCs w:val="28"/>
        </w:rPr>
        <w:t>самовыражения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</w:t>
      </w:r>
      <w:r w:rsidRPr="00170B72">
        <w:rPr>
          <w:rFonts w:ascii="Times New Roman" w:hAnsi="Times New Roman" w:cs="Times New Roman"/>
          <w:sz w:val="28"/>
          <w:szCs w:val="28"/>
        </w:rPr>
        <w:t>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Мне иногда советуют "бросить эту </w:t>
      </w:r>
      <w:proofErr w:type="spell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китайщину</w:t>
      </w:r>
      <w:proofErr w:type="spell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вернуться в Россию </w:t>
      </w:r>
      <w:r w:rsidRPr="00170B72">
        <w:rPr>
          <w:rFonts w:ascii="Times New Roman" w:hAnsi="Times New Roman" w:cs="Times New Roman"/>
          <w:sz w:val="28"/>
          <w:szCs w:val="28"/>
        </w:rPr>
        <w:t>(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 в наше время</w:t>
      </w:r>
      <w:r w:rsidRPr="00170B72">
        <w:rPr>
          <w:rFonts w:ascii="Times New Roman" w:hAnsi="Times New Roman" w:cs="Times New Roman"/>
          <w:sz w:val="28"/>
          <w:szCs w:val="28"/>
        </w:rPr>
        <w:t>)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". Пока я думаю так: настоящее</w:t>
      </w:r>
      <w:r w:rsidRPr="00170B72">
        <w:rPr>
          <w:rFonts w:ascii="Times New Roman" w:hAnsi="Times New Roman" w:cs="Times New Roman"/>
          <w:sz w:val="28"/>
          <w:szCs w:val="28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возвращение</w:t>
      </w:r>
      <w:r w:rsidRPr="00170B72">
        <w:rPr>
          <w:rFonts w:ascii="Times New Roman" w:hAnsi="Times New Roman" w:cs="Times New Roman"/>
          <w:sz w:val="28"/>
          <w:szCs w:val="28"/>
        </w:rPr>
        <w:t xml:space="preserve"> </w:t>
      </w:r>
      <w:r w:rsidRPr="00170B72">
        <w:rPr>
          <w:rFonts w:ascii="Times New Roman" w:hAnsi="Times New Roman" w:cs="Times New Roman"/>
          <w:sz w:val="28"/>
          <w:szCs w:val="28"/>
          <w:lang w:eastAsia="zh-TW" w:bidi="zh-TW"/>
        </w:rPr>
        <w:t>—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val="zh-TW" w:eastAsia="zh-TW" w:bidi="zh-TW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не</w:t>
      </w:r>
      <w:r w:rsidRPr="00170B72">
        <w:rPr>
          <w:rFonts w:ascii="Times New Roman" w:hAnsi="Times New Roman" w:cs="Times New Roman"/>
          <w:sz w:val="28"/>
          <w:szCs w:val="28"/>
        </w:rPr>
        <w:t xml:space="preserve"> </w:t>
      </w: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когда пятятся, а когда отбрасывают сомнения в движении вперёд. Утро возвращается каждый день, но </w:t>
      </w:r>
      <w:proofErr w:type="spellStart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солнпе</w:t>
      </w:r>
      <w:proofErr w:type="spellEnd"/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двигается всегда с востока на запад</w:t>
      </w:r>
      <w:r w:rsidRPr="00170B72">
        <w:rPr>
          <w:rFonts w:ascii="Times New Roman" w:hAnsi="Times New Roman" w:cs="Times New Roman"/>
          <w:sz w:val="28"/>
          <w:szCs w:val="28"/>
        </w:rPr>
        <w:t>.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Простите за многословие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left="3216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sz w:val="28"/>
          <w:szCs w:val="28"/>
        </w:rPr>
        <w:t>с уважением</w:t>
      </w:r>
    </w:p>
    <w:p w:rsidR="00170B72" w:rsidRPr="00170B72" w:rsidRDefault="00170B72" w:rsidP="00170B72">
      <w:pPr>
        <w:pStyle w:val="1"/>
        <w:shd w:val="clear" w:color="auto" w:fill="auto"/>
        <w:spacing w:line="240" w:lineRule="auto"/>
        <w:ind w:left="4308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70B72">
        <w:rPr>
          <w:rFonts w:ascii="Times New Roman" w:hAnsi="Times New Roman" w:cs="Times New Roman"/>
          <w:sz w:val="28"/>
          <w:szCs w:val="28"/>
        </w:rPr>
        <w:t>Игорь Бурдонов</w:t>
      </w:r>
    </w:p>
    <w:p w:rsidR="0052078A" w:rsidRDefault="0052078A" w:rsidP="00110E52"/>
    <w:sectPr w:rsidR="0052078A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55BF"/>
    <w:rsid w:val="00085C18"/>
    <w:rsid w:val="000B55BF"/>
    <w:rsid w:val="00110E52"/>
    <w:rsid w:val="00170B72"/>
    <w:rsid w:val="001B7287"/>
    <w:rsid w:val="002369FA"/>
    <w:rsid w:val="00244D10"/>
    <w:rsid w:val="00321225"/>
    <w:rsid w:val="004C3CF8"/>
    <w:rsid w:val="0052078A"/>
    <w:rsid w:val="006315D5"/>
    <w:rsid w:val="0078667C"/>
    <w:rsid w:val="00822304"/>
    <w:rsid w:val="008C09C1"/>
    <w:rsid w:val="009537DC"/>
    <w:rsid w:val="009851C5"/>
    <w:rsid w:val="009E0243"/>
    <w:rsid w:val="009E480F"/>
    <w:rsid w:val="009F0E30"/>
    <w:rsid w:val="00A066C7"/>
    <w:rsid w:val="00A47C48"/>
    <w:rsid w:val="00A63C53"/>
    <w:rsid w:val="00AE07BE"/>
    <w:rsid w:val="00B5285D"/>
    <w:rsid w:val="00BA7FA9"/>
    <w:rsid w:val="00BE7C74"/>
    <w:rsid w:val="00C26A98"/>
    <w:rsid w:val="00C60521"/>
    <w:rsid w:val="00C65D1E"/>
    <w:rsid w:val="00CF65EC"/>
    <w:rsid w:val="00D53D98"/>
    <w:rsid w:val="00DC6E2F"/>
    <w:rsid w:val="00E61034"/>
    <w:rsid w:val="00F2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0B72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70B72"/>
    <w:pPr>
      <w:widowControl w:val="0"/>
      <w:shd w:val="clear" w:color="auto" w:fill="FFFFFF"/>
      <w:spacing w:line="283" w:lineRule="auto"/>
      <w:ind w:firstLine="400"/>
      <w:jc w:val="left"/>
    </w:pPr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4508</Characters>
  <Application>Microsoft Office Word</Application>
  <DocSecurity>0</DocSecurity>
  <Lines>130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2020-10-10T11:00:00Z</dcterms:created>
  <dcterms:modified xsi:type="dcterms:W3CDTF">2020-10-10T11:28:00Z</dcterms:modified>
</cp:coreProperties>
</file>