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B7" w:rsidRPr="0080061D" w:rsidRDefault="00D438B7" w:rsidP="00D438B7">
      <w:pPr>
        <w:rPr>
          <w:rFonts w:eastAsia="Times New Roman"/>
          <w:b/>
          <w:sz w:val="40"/>
        </w:rPr>
      </w:pPr>
      <w:r w:rsidRPr="0080061D">
        <w:rPr>
          <w:rFonts w:ascii="Times New Roman CYR" w:eastAsia="Times New Roman" w:hAnsi="Times New Roman CYR" w:cs="Times New Roman CYR"/>
          <w:b/>
          <w:sz w:val="40"/>
        </w:rPr>
        <w:t>подвальное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 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грачи зимуют в городе привет</w:t>
      </w:r>
    </w:p>
    <w:p w:rsidR="00D438B7" w:rsidRPr="00D438B7" w:rsidRDefault="00D438B7" w:rsidP="00D438B7">
      <w:pPr>
        <w:rPr>
          <w:rFonts w:eastAsia="Times New Roman"/>
          <w:sz w:val="40"/>
        </w:rPr>
      </w:pPr>
      <w:proofErr w:type="spellStart"/>
      <w:r w:rsidRPr="00D438B7">
        <w:rPr>
          <w:rFonts w:ascii="Times New Roman CYR" w:eastAsia="Times New Roman" w:hAnsi="Times New Roman CYR" w:cs="Times New Roman CYR"/>
          <w:sz w:val="40"/>
        </w:rPr>
        <w:t>саврасову</w:t>
      </w:r>
      <w:proofErr w:type="spellEnd"/>
      <w:r w:rsidRPr="00D438B7">
        <w:rPr>
          <w:rFonts w:ascii="Times New Roman CYR" w:eastAsia="Times New Roman" w:hAnsi="Times New Roman CYR" w:cs="Times New Roman CYR"/>
          <w:sz w:val="40"/>
        </w:rPr>
        <w:t xml:space="preserve"> с кураторами птах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я жёлтый уведу велосипед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 xml:space="preserve">выписывать авансом в облаках 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 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 xml:space="preserve">восьмёрки бесконечности пути      </w:t>
      </w:r>
    </w:p>
    <w:p w:rsidR="00D438B7" w:rsidRPr="00D438B7" w:rsidRDefault="00D438B7" w:rsidP="00D438B7">
      <w:pPr>
        <w:rPr>
          <w:rFonts w:eastAsia="Times New Roman"/>
          <w:sz w:val="40"/>
        </w:rPr>
      </w:pPr>
      <w:proofErr w:type="spellStart"/>
      <w:r w:rsidRPr="00D438B7">
        <w:rPr>
          <w:rFonts w:ascii="Times New Roman CYR" w:eastAsia="Times New Roman" w:hAnsi="Times New Roman CYR" w:cs="Times New Roman CYR"/>
          <w:sz w:val="40"/>
        </w:rPr>
        <w:t>даоса</w:t>
      </w:r>
      <w:proofErr w:type="spellEnd"/>
      <w:r w:rsidRPr="00D438B7">
        <w:rPr>
          <w:rFonts w:ascii="Times New Roman CYR" w:eastAsia="Times New Roman" w:hAnsi="Times New Roman CYR" w:cs="Times New Roman CYR"/>
          <w:sz w:val="40"/>
        </w:rPr>
        <w:t xml:space="preserve"> за которым акварель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струится в наступающий ахти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октябрь обратный месяцу апрель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 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и каждый год на разных полюсах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его времён унылая и не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пора передаётся в голосах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поставивших на истину в вине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 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ещё себе под клюв поют дрозды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но с бабьим летом явное не то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 xml:space="preserve">под градусом осенней </w:t>
      </w:r>
      <w:proofErr w:type="spellStart"/>
      <w:r w:rsidRPr="00D438B7">
        <w:rPr>
          <w:rFonts w:ascii="Times New Roman CYR" w:eastAsia="Times New Roman" w:hAnsi="Times New Roman CYR" w:cs="Times New Roman CYR"/>
          <w:sz w:val="40"/>
        </w:rPr>
        <w:t>лабуды</w:t>
      </w:r>
      <w:proofErr w:type="spellEnd"/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на вешалки бросаются пальто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  <w:lang w:val="en-US"/>
        </w:rPr>
        <w:t> 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как пугала от холода паттерн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а истина как правило стряпня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где солнце уличает постмодерн</w:t>
      </w:r>
    </w:p>
    <w:p w:rsidR="00D438B7" w:rsidRPr="00D438B7" w:rsidRDefault="00D438B7" w:rsidP="00D438B7">
      <w:pPr>
        <w:rPr>
          <w:rFonts w:eastAsia="Times New Roman"/>
          <w:sz w:val="40"/>
        </w:rPr>
      </w:pPr>
      <w:r w:rsidRPr="00D438B7">
        <w:rPr>
          <w:rFonts w:ascii="Times New Roman CYR" w:eastAsia="Times New Roman" w:hAnsi="Times New Roman CYR" w:cs="Times New Roman CYR"/>
          <w:sz w:val="40"/>
        </w:rPr>
        <w:t>в закате под прикрытием огня</w:t>
      </w:r>
    </w:p>
    <w:p w:rsidR="00BD3D8C" w:rsidRPr="0080061D" w:rsidRDefault="00D438B7" w:rsidP="0080061D">
      <w:pPr>
        <w:jc w:val="right"/>
        <w:rPr>
          <w:i/>
          <w:sz w:val="40"/>
        </w:rPr>
      </w:pPr>
      <w:r w:rsidRPr="0080061D">
        <w:rPr>
          <w:rFonts w:ascii="Times New Roman CYR" w:eastAsia="Times New Roman" w:hAnsi="Times New Roman CYR" w:cs="Times New Roman CYR"/>
          <w:i/>
          <w:sz w:val="40"/>
        </w:rPr>
        <w:t> </w:t>
      </w:r>
      <w:r w:rsidRPr="0080061D">
        <w:rPr>
          <w:rFonts w:eastAsia="Times New Roman"/>
          <w:i/>
          <w:sz w:val="40"/>
        </w:rPr>
        <w:br/>
      </w:r>
      <w:r w:rsidRPr="0080061D">
        <w:rPr>
          <w:rFonts w:eastAsia="Times New Roman"/>
          <w:i/>
          <w:sz w:val="40"/>
        </w:rPr>
        <w:br/>
        <w:t>-- Юрий Перфильев</w:t>
      </w:r>
    </w:p>
    <w:sectPr w:rsidR="00BD3D8C" w:rsidRPr="0080061D" w:rsidSect="0003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spelling="clean"/>
  <w:stylePaneFormatFilter w:val="3F01"/>
  <w:defaultTabStop w:val="708"/>
  <w:characterSpacingControl w:val="doNotCompress"/>
  <w:compat>
    <w:useFELayout/>
  </w:compat>
  <w:rsids>
    <w:rsidRoot w:val="00D438B7"/>
    <w:rsid w:val="000361DB"/>
    <w:rsid w:val="002452C2"/>
    <w:rsid w:val="003C4335"/>
    <w:rsid w:val="0080061D"/>
    <w:rsid w:val="00BD3D8C"/>
    <w:rsid w:val="00D4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1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8B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508</Characters>
  <Application>Microsoft Office Word</Application>
  <DocSecurity>0</DocSecurity>
  <Lines>36</Lines>
  <Paragraphs>34</Paragraphs>
  <ScaleCrop>false</ScaleCrop>
  <Company>ISPRAS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Burdonov</dc:creator>
  <cp:keywords/>
  <dc:description/>
  <cp:lastModifiedBy>Burdonov</cp:lastModifiedBy>
  <cp:revision>2</cp:revision>
  <cp:lastPrinted>2016-09-24T15:06:00Z</cp:lastPrinted>
  <dcterms:created xsi:type="dcterms:W3CDTF">2016-09-24T15:04:00Z</dcterms:created>
  <dcterms:modified xsi:type="dcterms:W3CDTF">2016-09-26T09:55:00Z</dcterms:modified>
</cp:coreProperties>
</file>