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BE" w:rsidRPr="008B29BE" w:rsidRDefault="008B29BE" w:rsidP="008B2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B29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 КЛАСТОС</w:t>
      </w:r>
    </w:p>
    <w:p w:rsidR="008B29BE" w:rsidRPr="008B29BE" w:rsidRDefault="008B29BE" w:rsidP="00750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8B29BE">
        <w:rPr>
          <w:rFonts w:ascii="Times New Roman" w:eastAsia="Times New Roman" w:hAnsi="Times New Roman" w:cs="Times New Roman"/>
          <w:szCs w:val="20"/>
          <w:lang w:eastAsia="ru-RU"/>
        </w:rPr>
        <w:t xml:space="preserve">Бурдонов И.Б., Иванников В.П., </w:t>
      </w:r>
      <w:proofErr w:type="spellStart"/>
      <w:r w:rsidRPr="008B29BE">
        <w:rPr>
          <w:rFonts w:ascii="Times New Roman" w:eastAsia="Times New Roman" w:hAnsi="Times New Roman" w:cs="Times New Roman"/>
          <w:szCs w:val="20"/>
          <w:lang w:eastAsia="ru-RU"/>
        </w:rPr>
        <w:t>Косачев</w:t>
      </w:r>
      <w:proofErr w:type="spellEnd"/>
      <w:r w:rsidRPr="008B29BE">
        <w:rPr>
          <w:rFonts w:ascii="Times New Roman" w:eastAsia="Times New Roman" w:hAnsi="Times New Roman" w:cs="Times New Roman"/>
          <w:szCs w:val="20"/>
          <w:lang w:eastAsia="ru-RU"/>
        </w:rPr>
        <w:t xml:space="preserve"> А.С.</w:t>
      </w:r>
    </w:p>
    <w:p w:rsidR="008B29BE" w:rsidRPr="008B29BE" w:rsidRDefault="008B29BE" w:rsidP="00750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8B29BE">
        <w:rPr>
          <w:rFonts w:ascii="Times New Roman" w:eastAsia="Times New Roman" w:hAnsi="Times New Roman" w:cs="Times New Roman"/>
          <w:szCs w:val="20"/>
          <w:lang w:eastAsia="ru-RU"/>
        </w:rPr>
        <w:t>Институт системного программирования РАН</w:t>
      </w:r>
    </w:p>
    <w:p w:rsidR="008B29BE" w:rsidRPr="008B29BE" w:rsidRDefault="008B29BE" w:rsidP="00750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8B29BE">
        <w:rPr>
          <w:rFonts w:ascii="Times New Roman" w:eastAsia="Times New Roman" w:hAnsi="Times New Roman" w:cs="Times New Roman"/>
          <w:szCs w:val="20"/>
          <w:lang w:eastAsia="ru-RU"/>
        </w:rPr>
        <w:t>ivan@ispras.ru</w:t>
      </w:r>
    </w:p>
    <w:p w:rsidR="008B29BE" w:rsidRPr="008B29BE" w:rsidRDefault="008B29BE" w:rsidP="008B2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29BE" w:rsidRPr="008B29BE" w:rsidRDefault="008B29BE" w:rsidP="008B2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29BE" w:rsidRPr="008B29BE" w:rsidRDefault="008B29BE" w:rsidP="00750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8B29BE">
        <w:rPr>
          <w:rFonts w:ascii="Times New Roman" w:eastAsia="Times New Roman" w:hAnsi="Times New Roman" w:cs="Times New Roman"/>
          <w:szCs w:val="20"/>
          <w:lang w:val="en-US" w:eastAsia="ru-RU"/>
        </w:rPr>
        <w:t>The KLASTOS Project</w:t>
      </w:r>
    </w:p>
    <w:p w:rsidR="008B29BE" w:rsidRPr="008B29BE" w:rsidRDefault="008B29BE" w:rsidP="00750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Cs w:val="20"/>
          <w:lang w:val="en-US" w:eastAsia="ru-RU"/>
        </w:rPr>
      </w:pPr>
      <w:proofErr w:type="spellStart"/>
      <w:r w:rsidRPr="008B29BE">
        <w:rPr>
          <w:rFonts w:ascii="Times New Roman" w:eastAsia="Times New Roman" w:hAnsi="Times New Roman" w:cs="Times New Roman"/>
          <w:szCs w:val="20"/>
          <w:lang w:val="en-US" w:eastAsia="ru-RU"/>
        </w:rPr>
        <w:t>Burdonov</w:t>
      </w:r>
      <w:proofErr w:type="spellEnd"/>
      <w:r w:rsidRPr="008B29BE">
        <w:rPr>
          <w:rFonts w:ascii="Times New Roman" w:eastAsia="Times New Roman" w:hAnsi="Times New Roman" w:cs="Times New Roman"/>
          <w:szCs w:val="20"/>
          <w:lang w:val="en-US" w:eastAsia="ru-RU"/>
        </w:rPr>
        <w:t xml:space="preserve"> I., </w:t>
      </w:r>
      <w:proofErr w:type="spellStart"/>
      <w:r w:rsidRPr="008B29BE">
        <w:rPr>
          <w:rFonts w:ascii="Times New Roman" w:eastAsia="Times New Roman" w:hAnsi="Times New Roman" w:cs="Times New Roman"/>
          <w:szCs w:val="20"/>
          <w:lang w:val="en-US" w:eastAsia="ru-RU"/>
        </w:rPr>
        <w:t>Ivannikov</w:t>
      </w:r>
      <w:proofErr w:type="spellEnd"/>
      <w:r w:rsidRPr="008B29BE">
        <w:rPr>
          <w:rFonts w:ascii="Times New Roman" w:eastAsia="Times New Roman" w:hAnsi="Times New Roman" w:cs="Times New Roman"/>
          <w:szCs w:val="20"/>
          <w:lang w:val="en-US" w:eastAsia="ru-RU"/>
        </w:rPr>
        <w:t xml:space="preserve"> V., </w:t>
      </w:r>
      <w:proofErr w:type="spellStart"/>
      <w:r w:rsidRPr="008B29BE">
        <w:rPr>
          <w:rFonts w:ascii="Times New Roman" w:eastAsia="Times New Roman" w:hAnsi="Times New Roman" w:cs="Times New Roman"/>
          <w:szCs w:val="20"/>
          <w:lang w:val="en-US" w:eastAsia="ru-RU"/>
        </w:rPr>
        <w:t>Kosachiov</w:t>
      </w:r>
      <w:proofErr w:type="spellEnd"/>
      <w:r w:rsidRPr="008B29BE">
        <w:rPr>
          <w:rFonts w:ascii="Times New Roman" w:eastAsia="Times New Roman" w:hAnsi="Times New Roman" w:cs="Times New Roman"/>
          <w:szCs w:val="20"/>
          <w:lang w:val="en-US" w:eastAsia="ru-RU"/>
        </w:rPr>
        <w:t xml:space="preserve"> A.</w:t>
      </w:r>
    </w:p>
    <w:p w:rsidR="008B29BE" w:rsidRPr="008B29BE" w:rsidRDefault="008B29BE" w:rsidP="00750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8B29BE">
        <w:rPr>
          <w:rFonts w:ascii="Times New Roman" w:eastAsia="Times New Roman" w:hAnsi="Times New Roman" w:cs="Times New Roman"/>
          <w:szCs w:val="20"/>
          <w:lang w:val="en-US" w:eastAsia="ru-RU"/>
        </w:rPr>
        <w:t>Institute for System Programming RAS</w:t>
      </w:r>
    </w:p>
    <w:p w:rsidR="008B29BE" w:rsidRPr="008B29BE" w:rsidRDefault="008B29BE" w:rsidP="008B2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8B29BE" w:rsidRPr="00750467" w:rsidRDefault="008B29BE" w:rsidP="008B2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  <w:r w:rsidRPr="008B29BE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 xml:space="preserve">1. </w:t>
      </w:r>
      <w:r w:rsidRPr="008B29B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Введение</w:t>
      </w:r>
    </w:p>
    <w:p w:rsidR="007805E3" w:rsidRPr="008B29BE" w:rsidRDefault="007805E3" w:rsidP="008B2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8B29BE" w:rsidRPr="00750467" w:rsidRDefault="008B29BE" w:rsidP="00D22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8B29BE">
        <w:rPr>
          <w:rFonts w:ascii="Times New Roman" w:eastAsia="Times New Roman" w:hAnsi="Times New Roman" w:cs="Times New Roman"/>
          <w:szCs w:val="20"/>
          <w:lang w:eastAsia="ru-RU"/>
        </w:rPr>
        <w:t>Объектная ориентация сегодня является общим свойством программистской культуры. Она стала глобальным подходом к построению программных систем, интегрировав базисные идеи, исторически возникшие в</w:t>
      </w:r>
      <w:r w:rsidRPr="00750467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8B29BE">
        <w:rPr>
          <w:rFonts w:ascii="Times New Roman" w:eastAsia="Times New Roman" w:hAnsi="Times New Roman" w:cs="Times New Roman"/>
          <w:szCs w:val="20"/>
          <w:lang w:eastAsia="ru-RU"/>
        </w:rPr>
        <w:t xml:space="preserve">разных областях программирования – от языков до операционных систем и баз данных. Мы пришли к </w:t>
      </w:r>
      <w:proofErr w:type="spellStart"/>
      <w:r w:rsidRPr="008B29BE">
        <w:rPr>
          <w:rFonts w:ascii="Times New Roman" w:eastAsia="Times New Roman" w:hAnsi="Times New Roman" w:cs="Times New Roman"/>
          <w:szCs w:val="20"/>
          <w:lang w:eastAsia="ru-RU"/>
        </w:rPr>
        <w:t>объектно-ориентированнному</w:t>
      </w:r>
      <w:proofErr w:type="spellEnd"/>
      <w:r w:rsidRPr="008B29BE">
        <w:rPr>
          <w:rFonts w:ascii="Times New Roman" w:eastAsia="Times New Roman" w:hAnsi="Times New Roman" w:cs="Times New Roman"/>
          <w:szCs w:val="20"/>
          <w:lang w:eastAsia="ru-RU"/>
        </w:rPr>
        <w:t xml:space="preserve"> подходу, прежде всего, как разработчики операционных систем, что наложило свой</w:t>
      </w:r>
      <w:r w:rsidRPr="00750467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8B29BE">
        <w:rPr>
          <w:rFonts w:ascii="Times New Roman" w:eastAsia="Times New Roman" w:hAnsi="Times New Roman" w:cs="Times New Roman"/>
          <w:szCs w:val="20"/>
          <w:lang w:eastAsia="ru-RU"/>
        </w:rPr>
        <w:t>отпечаток на наше понимание объектной ориентации: ее целей, проблем и способов их решения.</w:t>
      </w:r>
    </w:p>
    <w:p w:rsidR="007805E3" w:rsidRPr="008B29BE" w:rsidRDefault="007805E3" w:rsidP="00D22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8B29BE" w:rsidRPr="00750467" w:rsidRDefault="008B29BE" w:rsidP="00D22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8B29BE">
        <w:rPr>
          <w:rFonts w:ascii="Times New Roman" w:eastAsia="Times New Roman" w:hAnsi="Times New Roman" w:cs="Times New Roman"/>
          <w:szCs w:val="20"/>
          <w:lang w:eastAsia="ru-RU"/>
        </w:rPr>
        <w:t>С начала 70-х годов в течение 10 лет мы занимались большими программными системами – как непосредственной разработкой и реализацией таких систем, так и проектированием средств для создания прикладных</w:t>
      </w:r>
      <w:r w:rsidRPr="00750467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8B29BE">
        <w:rPr>
          <w:rFonts w:ascii="Times New Roman" w:eastAsia="Times New Roman" w:hAnsi="Times New Roman" w:cs="Times New Roman"/>
          <w:szCs w:val="20"/>
          <w:lang w:eastAsia="ru-RU"/>
        </w:rPr>
        <w:t>систем такого рода. Речь идет о проекте АС-6, в рамках которого создавались операционные системы для нескольких ЭВМ в локальной сети с единой распределенной системой управления внешними устройствами и линиями связи, распределенные информационные системы и распределенные прикладные системы управления</w:t>
      </w:r>
      <w:r w:rsidRPr="00750467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8B29BE">
        <w:rPr>
          <w:rFonts w:ascii="Times New Roman" w:eastAsia="Times New Roman" w:hAnsi="Times New Roman" w:cs="Times New Roman"/>
          <w:szCs w:val="20"/>
          <w:lang w:eastAsia="ru-RU"/>
        </w:rPr>
        <w:t>космическими объектами.</w:t>
      </w:r>
    </w:p>
    <w:p w:rsidR="007805E3" w:rsidRPr="008B29BE" w:rsidRDefault="007805E3" w:rsidP="00D22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8B29BE" w:rsidRPr="00750467" w:rsidRDefault="008B29BE" w:rsidP="00D22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8B29BE">
        <w:rPr>
          <w:rFonts w:ascii="Times New Roman" w:eastAsia="Times New Roman" w:hAnsi="Times New Roman" w:cs="Times New Roman"/>
          <w:szCs w:val="20"/>
          <w:lang w:eastAsia="ru-RU"/>
        </w:rPr>
        <w:t>Общими чертами всех этих систем было наличие большого количества асинхронно выполняемых процессов, управляющих сложными внешними объектами и обменивающихся информацией между собой. Управление</w:t>
      </w:r>
      <w:r w:rsidRPr="00750467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8B29BE">
        <w:rPr>
          <w:rFonts w:ascii="Times New Roman" w:eastAsia="Times New Roman" w:hAnsi="Times New Roman" w:cs="Times New Roman"/>
          <w:szCs w:val="20"/>
          <w:lang w:eastAsia="ru-RU"/>
        </w:rPr>
        <w:t>этими процессами, их синхронизация, организация взаимодействия между ними, обеспечение защиты, надежности и живучести системы в целом, миграция программ с одной платформы на другую, повторное использование созданных ранее программ – вот основные проблемы, с которыми пришлось столкнуться в этой работе.</w:t>
      </w:r>
    </w:p>
    <w:p w:rsidR="007805E3" w:rsidRPr="008B29BE" w:rsidRDefault="007805E3" w:rsidP="00D22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8B29BE" w:rsidRPr="000E66B6" w:rsidRDefault="008B29BE" w:rsidP="00D22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szCs w:val="20"/>
          <w:lang w:eastAsia="ru-RU"/>
        </w:rPr>
      </w:pPr>
      <w:r w:rsidRPr="008B29BE">
        <w:rPr>
          <w:rFonts w:ascii="Times New Roman" w:eastAsia="Times New Roman" w:hAnsi="Times New Roman" w:cs="Times New Roman"/>
          <w:szCs w:val="20"/>
          <w:lang w:eastAsia="ru-RU"/>
        </w:rPr>
        <w:t>Анализируя накопленный опыт, мы сформулировали для себя две фундаментальные проблемы: проблему</w:t>
      </w:r>
      <w:r w:rsidRPr="00750467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8B29BE">
        <w:rPr>
          <w:rFonts w:ascii="Times New Roman" w:eastAsia="Times New Roman" w:hAnsi="Times New Roman" w:cs="Times New Roman"/>
          <w:szCs w:val="20"/>
          <w:lang w:eastAsia="ru-RU"/>
        </w:rPr>
        <w:t>функционирования сложных многокомпонентных программных систем и проблему создания (проектирования</w:t>
      </w:r>
      <w:r w:rsidRPr="00750467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8B29BE">
        <w:rPr>
          <w:rFonts w:ascii="Times New Roman" w:eastAsia="Times New Roman" w:hAnsi="Times New Roman" w:cs="Times New Roman"/>
          <w:szCs w:val="20"/>
          <w:lang w:eastAsia="ru-RU"/>
        </w:rPr>
        <w:t>и программирования) таких систем.</w:t>
      </w:r>
    </w:p>
    <w:p w:rsidR="007805E3" w:rsidRPr="008B29BE" w:rsidRDefault="007805E3" w:rsidP="00D22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805E3" w:rsidRPr="008B29BE" w:rsidRDefault="008B29BE" w:rsidP="00D22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szCs w:val="20"/>
          <w:lang w:eastAsia="ru-RU"/>
        </w:rPr>
      </w:pPr>
      <w:r w:rsidRPr="008B29BE">
        <w:rPr>
          <w:rFonts w:ascii="Times New Roman" w:eastAsia="Times New Roman" w:hAnsi="Times New Roman" w:cs="Times New Roman"/>
          <w:szCs w:val="20"/>
          <w:lang w:eastAsia="ru-RU"/>
        </w:rPr>
        <w:t xml:space="preserve">«Идеальная» </w:t>
      </w:r>
      <w:r w:rsidRPr="008B29BE">
        <w:rPr>
          <w:rFonts w:ascii="Times New Roman" w:eastAsia="Times New Roman" w:hAnsi="Times New Roman" w:cs="Times New Roman"/>
          <w:i/>
          <w:szCs w:val="20"/>
          <w:lang w:eastAsia="ru-RU"/>
        </w:rPr>
        <w:t>среда функционирования</w:t>
      </w:r>
      <w:r w:rsidRPr="008B29BE">
        <w:rPr>
          <w:rFonts w:ascii="Times New Roman" w:eastAsia="Times New Roman" w:hAnsi="Times New Roman" w:cs="Times New Roman"/>
          <w:szCs w:val="20"/>
          <w:lang w:eastAsia="ru-RU"/>
        </w:rPr>
        <w:t xml:space="preserve"> – это такая среда, которая для компонентов сложной программной</w:t>
      </w:r>
      <w:r w:rsidRPr="00750467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8B29BE">
        <w:rPr>
          <w:rFonts w:ascii="Times New Roman" w:eastAsia="Times New Roman" w:hAnsi="Times New Roman" w:cs="Times New Roman"/>
          <w:szCs w:val="20"/>
          <w:lang w:eastAsia="ru-RU"/>
        </w:rPr>
        <w:t>системы обеспечивает не только эффективные средства взаимодействия, но и максимальную асинхронность и</w:t>
      </w:r>
      <w:r w:rsidRPr="00750467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8B29BE">
        <w:rPr>
          <w:rFonts w:ascii="Times New Roman" w:eastAsia="Times New Roman" w:hAnsi="Times New Roman" w:cs="Times New Roman"/>
          <w:szCs w:val="20"/>
          <w:lang w:eastAsia="ru-RU"/>
        </w:rPr>
        <w:t>защиту:</w:t>
      </w:r>
    </w:p>
    <w:p w:rsidR="008B29BE" w:rsidRPr="00750467" w:rsidRDefault="008B29BE" w:rsidP="00750467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Cs w:val="20"/>
          <w:lang w:eastAsia="ru-RU"/>
        </w:rPr>
      </w:pPr>
      <w:r w:rsidRPr="00750467">
        <w:rPr>
          <w:rFonts w:ascii="Times New Roman" w:eastAsia="Times New Roman" w:hAnsi="Times New Roman" w:cs="Times New Roman"/>
          <w:szCs w:val="20"/>
          <w:lang w:eastAsia="ru-RU"/>
        </w:rPr>
        <w:t>независимое и асинхронное выполнение компонентов (с учетом их приоритетов и квантованием процессор</w:t>
      </w:r>
      <w:r w:rsidR="000E66B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750467">
        <w:rPr>
          <w:rFonts w:ascii="Times New Roman" w:eastAsia="Times New Roman" w:hAnsi="Times New Roman" w:cs="Times New Roman"/>
          <w:szCs w:val="20"/>
          <w:lang w:eastAsia="ru-RU"/>
        </w:rPr>
        <w:t>ного</w:t>
      </w:r>
      <w:proofErr w:type="spellEnd"/>
      <w:r w:rsidRPr="00750467">
        <w:rPr>
          <w:rFonts w:ascii="Times New Roman" w:eastAsia="Times New Roman" w:hAnsi="Times New Roman" w:cs="Times New Roman"/>
          <w:szCs w:val="20"/>
          <w:lang w:eastAsia="ru-RU"/>
        </w:rPr>
        <w:t xml:space="preserve"> времени для </w:t>
      </w:r>
      <w:proofErr w:type="spellStart"/>
      <w:r w:rsidRPr="00750467">
        <w:rPr>
          <w:rFonts w:ascii="Times New Roman" w:eastAsia="Times New Roman" w:hAnsi="Times New Roman" w:cs="Times New Roman"/>
          <w:szCs w:val="20"/>
          <w:lang w:eastAsia="ru-RU"/>
        </w:rPr>
        <w:t>равноприоритетных</w:t>
      </w:r>
      <w:proofErr w:type="spellEnd"/>
      <w:r w:rsidRPr="00750467">
        <w:rPr>
          <w:rFonts w:ascii="Times New Roman" w:eastAsia="Times New Roman" w:hAnsi="Times New Roman" w:cs="Times New Roman"/>
          <w:szCs w:val="20"/>
          <w:lang w:eastAsia="ru-RU"/>
        </w:rPr>
        <w:t xml:space="preserve"> компонентов);</w:t>
      </w:r>
    </w:p>
    <w:p w:rsidR="008B29BE" w:rsidRPr="008B29BE" w:rsidRDefault="008B29BE" w:rsidP="00750467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Cs w:val="20"/>
          <w:lang w:eastAsia="ru-RU"/>
        </w:rPr>
      </w:pPr>
      <w:r w:rsidRPr="008B29BE">
        <w:rPr>
          <w:rFonts w:ascii="Times New Roman" w:eastAsia="Times New Roman" w:hAnsi="Times New Roman" w:cs="Times New Roman"/>
          <w:szCs w:val="20"/>
          <w:lang w:eastAsia="ru-RU"/>
        </w:rPr>
        <w:t>отсутствие общей памяти, защищенность памяти каждого компонента от доступа других компонентов;</w:t>
      </w:r>
    </w:p>
    <w:p w:rsidR="00750467" w:rsidRPr="00750467" w:rsidRDefault="008B29BE" w:rsidP="008B29B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Cs w:val="20"/>
          <w:lang w:eastAsia="ru-RU"/>
        </w:rPr>
      </w:pPr>
      <w:r w:rsidRPr="008B29BE">
        <w:rPr>
          <w:rFonts w:ascii="Times New Roman" w:eastAsia="Times New Roman" w:hAnsi="Times New Roman" w:cs="Times New Roman"/>
          <w:szCs w:val="20"/>
          <w:lang w:eastAsia="ru-RU"/>
        </w:rPr>
        <w:t xml:space="preserve">взаимный обмен между компонентами данными, передаваемыми по значению (сообщениями), с их </w:t>
      </w:r>
      <w:proofErr w:type="spellStart"/>
      <w:r w:rsidRPr="008B29BE">
        <w:rPr>
          <w:rFonts w:ascii="Times New Roman" w:eastAsia="Times New Roman" w:hAnsi="Times New Roman" w:cs="Times New Roman"/>
          <w:szCs w:val="20"/>
          <w:lang w:eastAsia="ru-RU"/>
        </w:rPr>
        <w:t>буфери</w:t>
      </w:r>
      <w:proofErr w:type="spellEnd"/>
      <w:r w:rsidR="000E66B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8B29BE">
        <w:rPr>
          <w:rFonts w:ascii="Times New Roman" w:eastAsia="Times New Roman" w:hAnsi="Times New Roman" w:cs="Times New Roman"/>
          <w:szCs w:val="20"/>
          <w:lang w:eastAsia="ru-RU"/>
        </w:rPr>
        <w:t>зацией</w:t>
      </w:r>
      <w:proofErr w:type="spellEnd"/>
      <w:r w:rsidRPr="008B29BE">
        <w:rPr>
          <w:rFonts w:ascii="Times New Roman" w:eastAsia="Times New Roman" w:hAnsi="Times New Roman" w:cs="Times New Roman"/>
          <w:szCs w:val="20"/>
          <w:lang w:eastAsia="ru-RU"/>
        </w:rPr>
        <w:t xml:space="preserve"> вне компонентов для обеспечения полной асинхронности выполнения и с возможностью для каждого компонента самостоятельно управлять потоком получаемых им сообщений;</w:t>
      </w:r>
    </w:p>
    <w:p w:rsidR="008B29BE" w:rsidRPr="008B29BE" w:rsidRDefault="008B29BE" w:rsidP="008B29B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Cs w:val="20"/>
          <w:lang w:eastAsia="ru-RU"/>
        </w:rPr>
      </w:pPr>
      <w:r w:rsidRPr="008B29BE">
        <w:rPr>
          <w:rFonts w:ascii="Times New Roman" w:eastAsia="Times New Roman" w:hAnsi="Times New Roman" w:cs="Times New Roman"/>
          <w:szCs w:val="20"/>
          <w:lang w:eastAsia="ru-RU"/>
        </w:rPr>
        <w:t>возможность установления статических и динамических связей между компонентами любой требуемой кон</w:t>
      </w:r>
      <w:r w:rsidR="000E66B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8B29BE">
        <w:rPr>
          <w:rFonts w:ascii="Times New Roman" w:eastAsia="Times New Roman" w:hAnsi="Times New Roman" w:cs="Times New Roman"/>
          <w:szCs w:val="20"/>
          <w:lang w:eastAsia="ru-RU"/>
        </w:rPr>
        <w:t xml:space="preserve">фигурации с одновременным жестким контролем </w:t>
      </w:r>
      <w:proofErr w:type="spellStart"/>
      <w:r w:rsidRPr="008B29BE">
        <w:rPr>
          <w:rFonts w:ascii="Times New Roman" w:eastAsia="Times New Roman" w:hAnsi="Times New Roman" w:cs="Times New Roman"/>
          <w:szCs w:val="20"/>
          <w:lang w:eastAsia="ru-RU"/>
        </w:rPr>
        <w:t>санкционированности</w:t>
      </w:r>
      <w:proofErr w:type="spellEnd"/>
      <w:r w:rsidRPr="008B29BE">
        <w:rPr>
          <w:rFonts w:ascii="Times New Roman" w:eastAsia="Times New Roman" w:hAnsi="Times New Roman" w:cs="Times New Roman"/>
          <w:szCs w:val="20"/>
          <w:lang w:eastAsia="ru-RU"/>
        </w:rPr>
        <w:t xml:space="preserve"> доступа одного компонента к другому.</w:t>
      </w:r>
    </w:p>
    <w:p w:rsidR="00750467" w:rsidRPr="000E66B6" w:rsidRDefault="00750467" w:rsidP="00D22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29BE" w:rsidRPr="008B29BE" w:rsidRDefault="008B29BE" w:rsidP="00D22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szCs w:val="20"/>
          <w:lang w:eastAsia="ru-RU"/>
        </w:rPr>
      </w:pPr>
      <w:r w:rsidRPr="008B29BE">
        <w:rPr>
          <w:rFonts w:ascii="Times New Roman" w:eastAsia="Times New Roman" w:hAnsi="Times New Roman" w:cs="Times New Roman"/>
          <w:szCs w:val="20"/>
          <w:lang w:eastAsia="ru-RU"/>
        </w:rPr>
        <w:t xml:space="preserve">Впоследствии такие среды функционирования служб ОС, как компонентов сложных систем, получили название </w:t>
      </w:r>
      <w:proofErr w:type="spellStart"/>
      <w:r w:rsidRPr="008B29BE">
        <w:rPr>
          <w:rFonts w:ascii="Times New Roman" w:eastAsia="Times New Roman" w:hAnsi="Times New Roman" w:cs="Times New Roman"/>
          <w:szCs w:val="20"/>
          <w:lang w:eastAsia="ru-RU"/>
        </w:rPr>
        <w:t>микроядер</w:t>
      </w:r>
      <w:proofErr w:type="spellEnd"/>
      <w:r w:rsidRPr="008B29BE">
        <w:rPr>
          <w:rFonts w:ascii="Times New Roman" w:eastAsia="Times New Roman" w:hAnsi="Times New Roman" w:cs="Times New Roman"/>
          <w:szCs w:val="20"/>
          <w:lang w:eastAsia="ru-RU"/>
        </w:rPr>
        <w:t xml:space="preserve"> ОС. В дальнейших рассуждениях мы будем использовать этот термин.</w:t>
      </w:r>
    </w:p>
    <w:p w:rsidR="00750467" w:rsidRDefault="00750467" w:rsidP="00D22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750467" w:rsidRPr="008B29BE" w:rsidRDefault="008B29BE" w:rsidP="00D22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szCs w:val="20"/>
          <w:lang w:eastAsia="ru-RU"/>
        </w:rPr>
      </w:pPr>
      <w:r w:rsidRPr="008B29BE">
        <w:rPr>
          <w:rFonts w:ascii="Times New Roman" w:eastAsia="Times New Roman" w:hAnsi="Times New Roman" w:cs="Times New Roman"/>
          <w:szCs w:val="20"/>
          <w:lang w:eastAsia="ru-RU"/>
        </w:rPr>
        <w:t xml:space="preserve">«Идеальная» </w:t>
      </w:r>
      <w:r w:rsidRPr="008B29BE">
        <w:rPr>
          <w:rFonts w:ascii="Times New Roman" w:eastAsia="Times New Roman" w:hAnsi="Times New Roman" w:cs="Times New Roman"/>
          <w:i/>
          <w:szCs w:val="20"/>
          <w:lang w:eastAsia="ru-RU"/>
        </w:rPr>
        <w:t>среда разработки</w:t>
      </w:r>
      <w:r w:rsidRPr="008B29BE">
        <w:rPr>
          <w:rFonts w:ascii="Times New Roman" w:eastAsia="Times New Roman" w:hAnsi="Times New Roman" w:cs="Times New Roman"/>
          <w:szCs w:val="20"/>
          <w:lang w:eastAsia="ru-RU"/>
        </w:rPr>
        <w:t xml:space="preserve"> программных систем должна обеспечивать:</w:t>
      </w:r>
    </w:p>
    <w:p w:rsidR="00750467" w:rsidRPr="00750467" w:rsidRDefault="008B29BE" w:rsidP="008B29B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Cs w:val="20"/>
          <w:lang w:eastAsia="ru-RU"/>
        </w:rPr>
      </w:pPr>
      <w:r w:rsidRPr="008B29BE">
        <w:rPr>
          <w:rFonts w:ascii="Times New Roman" w:eastAsia="Times New Roman" w:hAnsi="Times New Roman" w:cs="Times New Roman"/>
          <w:szCs w:val="20"/>
          <w:lang w:eastAsia="ru-RU"/>
        </w:rPr>
        <w:t>поддержку различных методологий проектирования («снизу вверх», «сверху вниз» и смешанную);</w:t>
      </w:r>
    </w:p>
    <w:p w:rsidR="00750467" w:rsidRPr="00750467" w:rsidRDefault="008B29BE" w:rsidP="008B29B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Cs w:val="20"/>
          <w:lang w:eastAsia="ru-RU"/>
        </w:rPr>
      </w:pPr>
      <w:r w:rsidRPr="008B29BE">
        <w:rPr>
          <w:rFonts w:ascii="Times New Roman" w:eastAsia="Times New Roman" w:hAnsi="Times New Roman" w:cs="Times New Roman"/>
          <w:szCs w:val="20"/>
          <w:lang w:eastAsia="ru-RU"/>
        </w:rPr>
        <w:t>спецификацию взаимодействия, отделенную от реализации;</w:t>
      </w:r>
    </w:p>
    <w:p w:rsidR="00750467" w:rsidRPr="00750467" w:rsidRDefault="008B29BE" w:rsidP="008B29B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Cs w:val="20"/>
          <w:lang w:eastAsia="ru-RU"/>
        </w:rPr>
      </w:pPr>
      <w:r w:rsidRPr="008B29BE">
        <w:rPr>
          <w:rFonts w:ascii="Times New Roman" w:eastAsia="Times New Roman" w:hAnsi="Times New Roman" w:cs="Times New Roman"/>
          <w:szCs w:val="20"/>
          <w:lang w:eastAsia="ru-RU"/>
        </w:rPr>
        <w:t>зависимость программирования компонента только от спецификации его взаимодействий;</w:t>
      </w:r>
    </w:p>
    <w:p w:rsidR="00750467" w:rsidRPr="00750467" w:rsidRDefault="008B29BE" w:rsidP="008B29B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Cs w:val="20"/>
          <w:lang w:eastAsia="ru-RU"/>
        </w:rPr>
      </w:pPr>
      <w:r w:rsidRPr="008B29BE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статическое связывание компонентов в систему с возможностью явного проведения связей и контроля типов;</w:t>
      </w:r>
    </w:p>
    <w:p w:rsidR="00750467" w:rsidRPr="00750467" w:rsidRDefault="008B29BE" w:rsidP="008B29B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Cs w:val="20"/>
          <w:lang w:eastAsia="ru-RU"/>
        </w:rPr>
      </w:pPr>
      <w:r w:rsidRPr="008B29BE">
        <w:rPr>
          <w:rFonts w:ascii="Times New Roman" w:eastAsia="Times New Roman" w:hAnsi="Times New Roman" w:cs="Times New Roman"/>
          <w:szCs w:val="20"/>
          <w:lang w:eastAsia="ru-RU"/>
        </w:rPr>
        <w:t>повторную используемость (без циклов «редактирование – компиляция») как атомарных компонентов, так и</w:t>
      </w:r>
      <w:r w:rsidR="000E66B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8B29BE">
        <w:rPr>
          <w:rFonts w:ascii="Times New Roman" w:eastAsia="Times New Roman" w:hAnsi="Times New Roman" w:cs="Times New Roman"/>
          <w:szCs w:val="20"/>
          <w:lang w:eastAsia="ru-RU"/>
        </w:rPr>
        <w:t>сконструированных систем в качестве компонентов систем более высокого уровня;</w:t>
      </w:r>
    </w:p>
    <w:p w:rsidR="00750467" w:rsidRPr="00750467" w:rsidRDefault="008B29BE" w:rsidP="008B29B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Cs w:val="20"/>
          <w:lang w:eastAsia="ru-RU"/>
        </w:rPr>
      </w:pPr>
      <w:r w:rsidRPr="008B29BE">
        <w:rPr>
          <w:rFonts w:ascii="Times New Roman" w:eastAsia="Times New Roman" w:hAnsi="Times New Roman" w:cs="Times New Roman"/>
          <w:szCs w:val="20"/>
          <w:lang w:eastAsia="ru-RU"/>
        </w:rPr>
        <w:t xml:space="preserve">быстрое </w:t>
      </w:r>
      <w:proofErr w:type="spellStart"/>
      <w:r w:rsidRPr="008B29BE">
        <w:rPr>
          <w:rFonts w:ascii="Times New Roman" w:eastAsia="Times New Roman" w:hAnsi="Times New Roman" w:cs="Times New Roman"/>
          <w:szCs w:val="20"/>
          <w:lang w:eastAsia="ru-RU"/>
        </w:rPr>
        <w:t>прототипирование</w:t>
      </w:r>
      <w:proofErr w:type="spellEnd"/>
      <w:r w:rsidRPr="008B29BE">
        <w:rPr>
          <w:rFonts w:ascii="Times New Roman" w:eastAsia="Times New Roman" w:hAnsi="Times New Roman" w:cs="Times New Roman"/>
          <w:szCs w:val="20"/>
          <w:lang w:eastAsia="ru-RU"/>
        </w:rPr>
        <w:t xml:space="preserve"> с возможностью автоматического встраивания средств отладки и трассирования;</w:t>
      </w:r>
    </w:p>
    <w:p w:rsidR="00750467" w:rsidRPr="00750467" w:rsidRDefault="008B29BE" w:rsidP="008B29B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Cs w:val="20"/>
          <w:lang w:eastAsia="ru-RU"/>
        </w:rPr>
      </w:pPr>
      <w:r w:rsidRPr="008B29BE">
        <w:rPr>
          <w:rFonts w:ascii="Times New Roman" w:eastAsia="Times New Roman" w:hAnsi="Times New Roman" w:cs="Times New Roman"/>
          <w:szCs w:val="20"/>
          <w:lang w:eastAsia="ru-RU"/>
        </w:rPr>
        <w:t>управление версиями;</w:t>
      </w:r>
    </w:p>
    <w:p w:rsidR="008B29BE" w:rsidRPr="008B29BE" w:rsidRDefault="008B29BE" w:rsidP="008B29B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8B29BE">
        <w:rPr>
          <w:rFonts w:ascii="Times New Roman" w:eastAsia="Times New Roman" w:hAnsi="Times New Roman" w:cs="Times New Roman"/>
          <w:szCs w:val="20"/>
          <w:lang w:eastAsia="ru-RU"/>
        </w:rPr>
        <w:t>документируемость</w:t>
      </w:r>
      <w:proofErr w:type="spellEnd"/>
      <w:r w:rsidRPr="008B29BE">
        <w:rPr>
          <w:rFonts w:ascii="Times New Roman" w:eastAsia="Times New Roman" w:hAnsi="Times New Roman" w:cs="Times New Roman"/>
          <w:szCs w:val="20"/>
          <w:lang w:eastAsia="ru-RU"/>
        </w:rPr>
        <w:t xml:space="preserve"> на всех этапах и уровнях разработки.</w:t>
      </w:r>
    </w:p>
    <w:p w:rsidR="00750467" w:rsidRDefault="00750467" w:rsidP="00D22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8B29BE" w:rsidRDefault="008B29BE" w:rsidP="00D22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8B29BE">
        <w:rPr>
          <w:rFonts w:ascii="Times New Roman" w:eastAsia="Times New Roman" w:hAnsi="Times New Roman" w:cs="Times New Roman"/>
          <w:szCs w:val="20"/>
          <w:lang w:eastAsia="ru-RU"/>
        </w:rPr>
        <w:t>В терминах сегодняшнего дня можно сказать, что эти свойства сред функционирования и разработки программных комплексов соответствуют общим критериям объектно-ориентированного подхода. Ниже мы постараемся указать на особенности проекта КЛАСТОС и обосновать выбор решений. В отличие от других работ в</w:t>
      </w:r>
      <w:r w:rsidRPr="00750467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8B29BE">
        <w:rPr>
          <w:rFonts w:ascii="Times New Roman" w:eastAsia="Times New Roman" w:hAnsi="Times New Roman" w:cs="Times New Roman"/>
          <w:szCs w:val="20"/>
          <w:lang w:eastAsia="ru-RU"/>
        </w:rPr>
        <w:t xml:space="preserve">области объектной ориентации (например, </w:t>
      </w:r>
      <w:proofErr w:type="spellStart"/>
      <w:r w:rsidRPr="008B29BE">
        <w:rPr>
          <w:rFonts w:ascii="Times New Roman" w:eastAsia="Times New Roman" w:hAnsi="Times New Roman" w:cs="Times New Roman"/>
          <w:szCs w:val="20"/>
          <w:lang w:eastAsia="ru-RU"/>
        </w:rPr>
        <w:t>Smalltalk</w:t>
      </w:r>
      <w:proofErr w:type="spellEnd"/>
      <w:r w:rsidRPr="008B29BE">
        <w:rPr>
          <w:rFonts w:ascii="Times New Roman" w:eastAsia="Times New Roman" w:hAnsi="Times New Roman" w:cs="Times New Roman"/>
          <w:szCs w:val="20"/>
          <w:lang w:eastAsia="ru-RU"/>
        </w:rPr>
        <w:t>) проект КЛАСТОС исторически и логически развивался от</w:t>
      </w:r>
      <w:r w:rsidRPr="00750467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8B29BE">
        <w:rPr>
          <w:rFonts w:ascii="Times New Roman" w:eastAsia="Times New Roman" w:hAnsi="Times New Roman" w:cs="Times New Roman"/>
          <w:szCs w:val="20"/>
          <w:lang w:eastAsia="ru-RU"/>
        </w:rPr>
        <w:t>разработки наиболее эффективных механизмов среды функционирования объектов к языкам программирования и проектирования таких объектов. В соответствии с этим и построено наше дальнейшее изложение.</w:t>
      </w:r>
    </w:p>
    <w:p w:rsidR="00750467" w:rsidRPr="008B29BE" w:rsidRDefault="00750467" w:rsidP="00D22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8B29BE" w:rsidRPr="00750467" w:rsidRDefault="008B29BE" w:rsidP="00750467">
      <w:pPr>
        <w:pStyle w:val="HTML"/>
        <w:rPr>
          <w:rFonts w:ascii="Times New Roman" w:hAnsi="Times New Roman" w:cs="Times New Roman"/>
          <w:b/>
          <w:sz w:val="24"/>
        </w:rPr>
      </w:pPr>
      <w:r w:rsidRPr="00750467">
        <w:rPr>
          <w:rFonts w:ascii="Times New Roman" w:hAnsi="Times New Roman" w:cs="Times New Roman"/>
          <w:b/>
          <w:sz w:val="24"/>
        </w:rPr>
        <w:t>2. Операционная система как среда функционирования сложных программных комплексов</w:t>
      </w:r>
    </w:p>
    <w:p w:rsidR="00750467" w:rsidRDefault="00750467" w:rsidP="008B29BE">
      <w:pPr>
        <w:pStyle w:val="HTML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 xml:space="preserve">Базовый объект, поддерживаемый микроядром, получил у нас название </w:t>
      </w:r>
      <w:r w:rsidRPr="00F01EC2">
        <w:rPr>
          <w:rFonts w:ascii="Times New Roman" w:hAnsi="Times New Roman" w:cs="Times New Roman"/>
          <w:i/>
        </w:rPr>
        <w:t>кластер</w:t>
      </w:r>
      <w:r w:rsidRPr="00750467">
        <w:rPr>
          <w:rFonts w:ascii="Times New Roman" w:hAnsi="Times New Roman" w:cs="Times New Roman"/>
        </w:rPr>
        <w:t>. Его основные свойства:</w:t>
      </w:r>
    </w:p>
    <w:p w:rsidR="00750467" w:rsidRPr="00F01EC2" w:rsidRDefault="008B29BE" w:rsidP="008B29B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</w:rPr>
      </w:pPr>
      <w:r w:rsidRPr="00F01EC2">
        <w:rPr>
          <w:rFonts w:ascii="Times New Roman" w:hAnsi="Times New Roman" w:cs="Times New Roman"/>
          <w:i/>
          <w:szCs w:val="20"/>
        </w:rPr>
        <w:t xml:space="preserve">полная </w:t>
      </w:r>
      <w:r w:rsidRPr="00F01EC2">
        <w:rPr>
          <w:rFonts w:ascii="Times New Roman" w:eastAsia="Times New Roman" w:hAnsi="Times New Roman" w:cs="Times New Roman"/>
          <w:i/>
          <w:szCs w:val="20"/>
          <w:lang w:eastAsia="ru-RU"/>
        </w:rPr>
        <w:t>инкапсуляци</w:t>
      </w:r>
      <w:r w:rsidRPr="00750467">
        <w:rPr>
          <w:rFonts w:ascii="Times New Roman" w:eastAsia="Times New Roman" w:hAnsi="Times New Roman" w:cs="Times New Roman"/>
          <w:szCs w:val="20"/>
          <w:lang w:eastAsia="ru-RU"/>
        </w:rPr>
        <w:t>я</w:t>
      </w:r>
      <w:r w:rsidRPr="00750467">
        <w:rPr>
          <w:rFonts w:ascii="Times New Roman" w:hAnsi="Times New Roman" w:cs="Times New Roman"/>
          <w:szCs w:val="20"/>
        </w:rPr>
        <w:t xml:space="preserve"> – </w:t>
      </w:r>
      <w:r w:rsidRPr="00F01EC2">
        <w:rPr>
          <w:rFonts w:ascii="Times New Roman" w:hAnsi="Times New Roman" w:cs="Times New Roman"/>
        </w:rPr>
        <w:t>кластер</w:t>
      </w:r>
      <w:r w:rsidRPr="00750467">
        <w:rPr>
          <w:rFonts w:ascii="Times New Roman" w:hAnsi="Times New Roman" w:cs="Times New Roman"/>
          <w:szCs w:val="20"/>
        </w:rPr>
        <w:t xml:space="preserve"> обладает собственным защищенным адресным пространством;</w:t>
      </w:r>
    </w:p>
    <w:p w:rsidR="00750467" w:rsidRPr="00750467" w:rsidRDefault="008B29BE" w:rsidP="008B29B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 xml:space="preserve">кластер – это </w:t>
      </w:r>
      <w:r w:rsidRPr="00F01EC2">
        <w:rPr>
          <w:rFonts w:ascii="Times New Roman" w:hAnsi="Times New Roman" w:cs="Times New Roman"/>
          <w:i/>
        </w:rPr>
        <w:t>активный объект</w:t>
      </w:r>
      <w:r w:rsidRPr="00750467">
        <w:rPr>
          <w:rFonts w:ascii="Times New Roman" w:hAnsi="Times New Roman" w:cs="Times New Roman"/>
        </w:rPr>
        <w:t>, обладающий одним потоком управления;</w:t>
      </w:r>
    </w:p>
    <w:p w:rsidR="008B29BE" w:rsidRPr="00750467" w:rsidRDefault="008B29BE" w:rsidP="008B29B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F01EC2">
        <w:rPr>
          <w:rFonts w:ascii="Times New Roman" w:hAnsi="Times New Roman" w:cs="Times New Roman"/>
          <w:i/>
        </w:rPr>
        <w:t>обмен сообщениями</w:t>
      </w:r>
      <w:r w:rsidRPr="00750467">
        <w:rPr>
          <w:rFonts w:ascii="Times New Roman" w:hAnsi="Times New Roman" w:cs="Times New Roman"/>
        </w:rPr>
        <w:t xml:space="preserve"> – кластер вызывает операцию в другом кластере, посылая сообщение на соответствующий операции вход (приемный порт) кластера.</w:t>
      </w:r>
    </w:p>
    <w:p w:rsidR="00750467" w:rsidRDefault="00750467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0E66B6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 xml:space="preserve">Микроядро предоставляет кластерам минимальный набор системных вызовов, называемых </w:t>
      </w:r>
      <w:r w:rsidRPr="00F01EC2">
        <w:rPr>
          <w:rFonts w:ascii="Times New Roman" w:hAnsi="Times New Roman" w:cs="Times New Roman"/>
          <w:i/>
        </w:rPr>
        <w:t>примитивами</w:t>
      </w:r>
      <w:r w:rsidRPr="00750467">
        <w:rPr>
          <w:rFonts w:ascii="Times New Roman" w:hAnsi="Times New Roman" w:cs="Times New Roman"/>
        </w:rPr>
        <w:t>.</w:t>
      </w:r>
    </w:p>
    <w:p w:rsidR="00750467" w:rsidRPr="000E66B6" w:rsidRDefault="00750467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:rsidR="008B29BE" w:rsidRPr="00750467" w:rsidRDefault="008B29BE" w:rsidP="008B29BE">
      <w:pPr>
        <w:pStyle w:val="HTML"/>
        <w:jc w:val="both"/>
        <w:rPr>
          <w:rFonts w:ascii="Times New Roman" w:hAnsi="Times New Roman" w:cs="Times New Roman"/>
          <w:b/>
          <w:lang w:val="en-US"/>
        </w:rPr>
      </w:pPr>
      <w:r w:rsidRPr="00750467">
        <w:rPr>
          <w:rFonts w:ascii="Times New Roman" w:hAnsi="Times New Roman" w:cs="Times New Roman"/>
          <w:b/>
        </w:rPr>
        <w:t>Базовая модель взаимодействия</w:t>
      </w:r>
    </w:p>
    <w:p w:rsidR="00750467" w:rsidRPr="00750467" w:rsidRDefault="00750467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Существуют три модели взаимодействия, основанные на обмене сообщениями:</w:t>
      </w:r>
    </w:p>
    <w:p w:rsidR="00750467" w:rsidRPr="00750467" w:rsidRDefault="008B29BE" w:rsidP="008B29BE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посылка сообщения без ожидания подтверждения приема;</w:t>
      </w:r>
    </w:p>
    <w:p w:rsidR="00750467" w:rsidRPr="00750467" w:rsidRDefault="008B29BE" w:rsidP="008B29BE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посылка сообщения с ожиданием подтверждения приема;</w:t>
      </w:r>
    </w:p>
    <w:p w:rsidR="008B29BE" w:rsidRPr="00750467" w:rsidRDefault="008B29BE" w:rsidP="008B29BE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посылка сообщения с получением ответного сообщения (синхронный вызов удаленной процедуры).</w:t>
      </w:r>
    </w:p>
    <w:p w:rsidR="00750467" w:rsidRDefault="00750467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 xml:space="preserve">Анализируя эти модели, мы исходили из критерия максимальной асинхронности работы кластеров. Во второй и третьей моделях возможна блокировка текущего потока управления, и для полной асинхронности требуется наличие нескольких потоков управления в одном объекте. Мы отказались от поддержки нескольких потоков управления над общей памятью по той причине, что, во-первых, это может являться источником трудно обнаруживаемых ошибок, а, во-вторых, накладные расходы на синхронизацию, необходимую при работе с общей памятью, не существенно меньше накладных расходов на обмен сообщениями. Поэтому в качестве базовой нами была выбрана первая модель взаимодействия, что потребовало организации в микроядре промежуточной </w:t>
      </w:r>
      <w:r w:rsidRPr="00F01EC2">
        <w:rPr>
          <w:rFonts w:ascii="Times New Roman" w:hAnsi="Times New Roman" w:cs="Times New Roman"/>
          <w:i/>
        </w:rPr>
        <w:t>буферизации сообщений</w:t>
      </w:r>
      <w:r w:rsidRPr="00750467">
        <w:rPr>
          <w:rFonts w:ascii="Times New Roman" w:hAnsi="Times New Roman" w:cs="Times New Roman"/>
        </w:rPr>
        <w:t>.</w:t>
      </w:r>
    </w:p>
    <w:p w:rsidR="00750467" w:rsidRDefault="00750467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 xml:space="preserve">По причине отказа от блокировки потока управления мы предпочли </w:t>
      </w:r>
      <w:r w:rsidRPr="00F01EC2">
        <w:rPr>
          <w:rFonts w:ascii="Times New Roman" w:hAnsi="Times New Roman" w:cs="Times New Roman"/>
          <w:i/>
        </w:rPr>
        <w:t>двухточечную схему взаимодействия</w:t>
      </w:r>
      <w:r w:rsidRPr="00750467">
        <w:rPr>
          <w:rFonts w:ascii="Times New Roman" w:hAnsi="Times New Roman" w:cs="Times New Roman"/>
        </w:rPr>
        <w:t>, поскольку схема широковещания эффективна только, если рассматривается как атомарное действие, включающее одновременную доставку (или не доставку) сообщения всем адресатам.</w:t>
      </w:r>
    </w:p>
    <w:p w:rsidR="00750467" w:rsidRPr="00750467" w:rsidRDefault="00750467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:rsidR="008B29BE" w:rsidRPr="00750467" w:rsidRDefault="008B29BE" w:rsidP="008B29BE">
      <w:pPr>
        <w:pStyle w:val="HTML"/>
        <w:jc w:val="both"/>
        <w:rPr>
          <w:rFonts w:ascii="Times New Roman" w:hAnsi="Times New Roman" w:cs="Times New Roman"/>
          <w:b/>
        </w:rPr>
      </w:pPr>
      <w:r w:rsidRPr="00750467">
        <w:rPr>
          <w:rFonts w:ascii="Times New Roman" w:hAnsi="Times New Roman" w:cs="Times New Roman"/>
          <w:b/>
        </w:rPr>
        <w:t>Синхронизация</w:t>
      </w:r>
    </w:p>
    <w:p w:rsidR="00750467" w:rsidRDefault="00750467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 xml:space="preserve">При наличии только одного потока управления в кластере и отсутствии общих данных между кластерами синхронизация сводится к управлению выборкой сообщений, поступивших к кластеру и буферизованных микроядром. Сообщение соответствует вызову операции в объекте и адресуется </w:t>
      </w:r>
      <w:r w:rsidRPr="00F01EC2">
        <w:rPr>
          <w:rFonts w:ascii="Times New Roman" w:hAnsi="Times New Roman" w:cs="Times New Roman"/>
          <w:i/>
        </w:rPr>
        <w:t>входу</w:t>
      </w:r>
      <w:r w:rsidRPr="00750467">
        <w:rPr>
          <w:rFonts w:ascii="Times New Roman" w:hAnsi="Times New Roman" w:cs="Times New Roman"/>
        </w:rPr>
        <w:t xml:space="preserve"> (приемному порту) кластера, ассоциированному с операцией. Управление выборкой сообщений осуществляется самим кластером указанием набора входов, по которым ожидается прием сообщения, или, иными словами, набора операций, которые объект может выполнять в данном состоянии. Для обеспечения </w:t>
      </w:r>
      <w:r w:rsidRPr="00750467">
        <w:rPr>
          <w:rFonts w:ascii="Times New Roman" w:hAnsi="Times New Roman" w:cs="Times New Roman"/>
        </w:rPr>
        <w:lastRenderedPageBreak/>
        <w:t xml:space="preserve">хронологии сообщений микроядро буферизует их в </w:t>
      </w:r>
      <w:r w:rsidRPr="00F01EC2">
        <w:rPr>
          <w:rFonts w:ascii="Times New Roman" w:hAnsi="Times New Roman" w:cs="Times New Roman"/>
          <w:i/>
        </w:rPr>
        <w:t>очередях</w:t>
      </w:r>
      <w:r w:rsidRPr="00750467">
        <w:rPr>
          <w:rFonts w:ascii="Times New Roman" w:hAnsi="Times New Roman" w:cs="Times New Roman"/>
        </w:rPr>
        <w:t xml:space="preserve"> кластера, причем, если важен порядок прихода сообщений, адресованных разным входам, такие сообщения накапливаются в одной очереди.</w:t>
      </w:r>
    </w:p>
    <w:p w:rsidR="00750467" w:rsidRDefault="00750467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8B29BE">
      <w:pPr>
        <w:pStyle w:val="HTML"/>
        <w:jc w:val="both"/>
        <w:rPr>
          <w:rFonts w:ascii="Times New Roman" w:hAnsi="Times New Roman" w:cs="Times New Roman"/>
          <w:b/>
        </w:rPr>
      </w:pPr>
      <w:r w:rsidRPr="00750467">
        <w:rPr>
          <w:rFonts w:ascii="Times New Roman" w:hAnsi="Times New Roman" w:cs="Times New Roman"/>
          <w:b/>
        </w:rPr>
        <w:t>Управление доступом</w:t>
      </w:r>
    </w:p>
    <w:p w:rsidR="00750467" w:rsidRDefault="00750467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Исходя из критерия максимальной защиты, мы стремились обеспечить защищенность не только памяти, но и входов кластера от несанкционированного доступа. В качестве защищенной единицы доступа выбран не один вход (одна операция), а определенная статически</w:t>
      </w:r>
      <w:r w:rsidRPr="00F01EC2">
        <w:rPr>
          <w:rFonts w:ascii="Times New Roman" w:hAnsi="Times New Roman" w:cs="Times New Roman"/>
          <w:i/>
        </w:rPr>
        <w:t xml:space="preserve"> группа входов</w:t>
      </w:r>
      <w:r w:rsidRPr="00750467">
        <w:rPr>
          <w:rFonts w:ascii="Times New Roman" w:hAnsi="Times New Roman" w:cs="Times New Roman"/>
        </w:rPr>
        <w:t xml:space="preserve"> (набор операций) кластера. Забегая вперед, можно сказать, что такой набор операций соответствуют интерфейсу объекта с клиентом. Тип интерфейса аналогичен той части определения класса, которая специфицирует взаимодействие с объектом и соответствует понятию абстрактного типа данных в языках без механизма наследования (CLU, ADA).</w:t>
      </w:r>
    </w:p>
    <w:p w:rsidR="00750467" w:rsidRDefault="00750467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 xml:space="preserve">Кластер может реализовывать не одну, а несколько групп входов (предоставлять несколько интерфейсов), не одновременно доступных клиентам. Сам доступ реализуется как вспомогательный объект микроядра, называемый </w:t>
      </w:r>
      <w:r w:rsidRPr="00F01EC2">
        <w:rPr>
          <w:rFonts w:ascii="Times New Roman" w:hAnsi="Times New Roman" w:cs="Times New Roman"/>
          <w:i/>
        </w:rPr>
        <w:t>подключением</w:t>
      </w:r>
      <w:r w:rsidRPr="00750467">
        <w:rPr>
          <w:rFonts w:ascii="Times New Roman" w:hAnsi="Times New Roman" w:cs="Times New Roman"/>
        </w:rPr>
        <w:t xml:space="preserve"> (к группе входов).Кластер, реализующий группу входов подключения, называется кластером-</w:t>
      </w:r>
      <w:r w:rsidRPr="00F01EC2">
        <w:rPr>
          <w:rFonts w:ascii="Times New Roman" w:hAnsi="Times New Roman" w:cs="Times New Roman"/>
          <w:i/>
        </w:rPr>
        <w:t>сервером</w:t>
      </w:r>
      <w:r w:rsidRPr="00750467">
        <w:rPr>
          <w:rFonts w:ascii="Times New Roman" w:hAnsi="Times New Roman" w:cs="Times New Roman"/>
        </w:rPr>
        <w:t>. У подключения может быть только один владелец, называемый кластером-</w:t>
      </w:r>
      <w:r w:rsidRPr="00F01EC2">
        <w:rPr>
          <w:rFonts w:ascii="Times New Roman" w:hAnsi="Times New Roman" w:cs="Times New Roman"/>
          <w:i/>
        </w:rPr>
        <w:t>клиентом</w:t>
      </w:r>
      <w:r w:rsidRPr="00750467">
        <w:rPr>
          <w:rFonts w:ascii="Times New Roman" w:hAnsi="Times New Roman" w:cs="Times New Roman"/>
        </w:rPr>
        <w:t>, которому разрешено посылать сообщения на входы (вызывать операции) соответствующей группы.</w:t>
      </w:r>
    </w:p>
    <w:p w:rsidR="00750467" w:rsidRDefault="00750467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Подключения могут динамически создаваться и уничтожаться кластером-сервером. Подключение может быть передано другому кластеру в сообщении – как параметр вызова операции в кластере. Передача подключений производится под контролем микроядра, которое проверяет право владения подключением и меняет его владельца после передачи. Этим аппарат подключений отличается от аппарата мандатов, в котором при передаче мандата другому объекту права по доступу, как правило, сохраняются у передающего объекта.</w:t>
      </w:r>
    </w:p>
    <w:p w:rsidR="00750467" w:rsidRDefault="00750467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 xml:space="preserve">Кластер может лишиться права владения подключением также в результате посылки сообщения на некоторые выделенные входы группы, называемые </w:t>
      </w:r>
      <w:r w:rsidRPr="00F01EC2">
        <w:rPr>
          <w:rFonts w:ascii="Times New Roman" w:hAnsi="Times New Roman" w:cs="Times New Roman"/>
          <w:i/>
        </w:rPr>
        <w:t>входами отстройки</w:t>
      </w:r>
      <w:r w:rsidRPr="00750467">
        <w:rPr>
          <w:rFonts w:ascii="Times New Roman" w:hAnsi="Times New Roman" w:cs="Times New Roman"/>
        </w:rPr>
        <w:t xml:space="preserve"> и семантически соответствующие операциям завершения транзакции клиент-сервер (операциям отстройки). Например, операция закрытия файла прекращает для клиента доступ к операциям чтения/записи файла. При вызове операции отстройки подключение передается как неявный параметр и его владельцем становится кластер-сервер.</w:t>
      </w:r>
    </w:p>
    <w:p w:rsidR="00750467" w:rsidRDefault="00750467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 xml:space="preserve">К одной своей группе входов сервер может создать несколько подключений и передать их разным клиентам. Микроядро предоставляет серверу средства различения клиентов при выборке сообщений от них, идентифицируя подключение, через которое сообщение посылается. Кроме того, сервер может задать </w:t>
      </w:r>
      <w:r w:rsidRPr="00F01EC2">
        <w:rPr>
          <w:rFonts w:ascii="Times New Roman" w:hAnsi="Times New Roman" w:cs="Times New Roman"/>
          <w:i/>
        </w:rPr>
        <w:t>селективный прием</w:t>
      </w:r>
      <w:r w:rsidRPr="00750467">
        <w:rPr>
          <w:rFonts w:ascii="Times New Roman" w:hAnsi="Times New Roman" w:cs="Times New Roman"/>
        </w:rPr>
        <w:t xml:space="preserve"> сообщения только от указанного клиента (идентифицируемого подключением).</w:t>
      </w:r>
    </w:p>
    <w:p w:rsidR="00750467" w:rsidRDefault="00750467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 xml:space="preserve">Некоторыми подключениями кластер может владеть "с самого начала" – они появляются в момент загрузки кластера. Эти подключения описываются статически на этапе компоновки, рассматриваемой в разделе 3. Через статические подключения возможен доступ только к тем группам входов, которые при программировании сервера были определены как </w:t>
      </w:r>
      <w:r w:rsidRPr="00F01EC2">
        <w:rPr>
          <w:rFonts w:ascii="Times New Roman" w:hAnsi="Times New Roman" w:cs="Times New Roman"/>
          <w:i/>
        </w:rPr>
        <w:t>статические группы входов</w:t>
      </w:r>
      <w:r w:rsidRPr="00750467">
        <w:rPr>
          <w:rFonts w:ascii="Times New Roman" w:hAnsi="Times New Roman" w:cs="Times New Roman"/>
        </w:rPr>
        <w:t>. Например, у кластера файла статической является лишь группа операция открытия файла.</w:t>
      </w:r>
    </w:p>
    <w:p w:rsidR="00750467" w:rsidRDefault="00750467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 xml:space="preserve">Таким образом, описанные средства работы с подключениями обеспечивают возможность установления полностью защищенных </w:t>
      </w:r>
      <w:proofErr w:type="spellStart"/>
      <w:r w:rsidRPr="00750467">
        <w:rPr>
          <w:rFonts w:ascii="Times New Roman" w:hAnsi="Times New Roman" w:cs="Times New Roman"/>
        </w:rPr>
        <w:t>межкластерных</w:t>
      </w:r>
      <w:proofErr w:type="spellEnd"/>
      <w:r w:rsidRPr="00750467">
        <w:rPr>
          <w:rFonts w:ascii="Times New Roman" w:hAnsi="Times New Roman" w:cs="Times New Roman"/>
        </w:rPr>
        <w:t xml:space="preserve"> связей любой требуемой конфигурации и ее динамическое изменение.</w:t>
      </w:r>
    </w:p>
    <w:p w:rsidR="00750467" w:rsidRPr="000E66B6" w:rsidRDefault="00750467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:rsidR="008B29BE" w:rsidRPr="00750467" w:rsidRDefault="008B29BE" w:rsidP="008B29BE">
      <w:pPr>
        <w:pStyle w:val="HTML"/>
        <w:jc w:val="both"/>
        <w:rPr>
          <w:rFonts w:ascii="Times New Roman" w:hAnsi="Times New Roman" w:cs="Times New Roman"/>
          <w:b/>
        </w:rPr>
      </w:pPr>
      <w:r w:rsidRPr="00750467">
        <w:rPr>
          <w:rFonts w:ascii="Times New Roman" w:hAnsi="Times New Roman" w:cs="Times New Roman"/>
          <w:b/>
        </w:rPr>
        <w:t>Базовые примитивы (системные вызовы) микроядра</w:t>
      </w:r>
    </w:p>
    <w:p w:rsidR="00750467" w:rsidRDefault="00750467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0E66B6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Описанные выше средства взаимодействия, синхронизации и управления доступом предоставляются пользователям (кластерам) как набор четырех базовых примитивов (системных вызовов) микроядра:</w:t>
      </w:r>
    </w:p>
    <w:p w:rsidR="00750467" w:rsidRPr="000E66B6" w:rsidRDefault="00750467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:rsidR="008B29BE" w:rsidRPr="00750467" w:rsidRDefault="008B29BE" w:rsidP="00750467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SEND – примитив посылки сообщения.</w:t>
      </w:r>
    </w:p>
    <w:p w:rsidR="008B29BE" w:rsidRPr="00750467" w:rsidRDefault="008B29BE" w:rsidP="00750467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Параметры:</w:t>
      </w:r>
    </w:p>
    <w:p w:rsidR="00750467" w:rsidRPr="00750467" w:rsidRDefault="008B29BE" w:rsidP="00750467">
      <w:pPr>
        <w:pStyle w:val="HTML"/>
        <w:numPr>
          <w:ilvl w:val="0"/>
          <w:numId w:val="2"/>
        </w:numPr>
        <w:ind w:left="924" w:hanging="35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подключение, через которое посылается сообщение;</w:t>
      </w:r>
    </w:p>
    <w:p w:rsidR="00750467" w:rsidRPr="00750467" w:rsidRDefault="008B29BE" w:rsidP="00750467">
      <w:pPr>
        <w:pStyle w:val="HTML"/>
        <w:numPr>
          <w:ilvl w:val="0"/>
          <w:numId w:val="2"/>
        </w:numPr>
        <w:ind w:left="924" w:hanging="35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номер входа в группе входов подключения;</w:t>
      </w:r>
    </w:p>
    <w:p w:rsidR="008B29BE" w:rsidRPr="00750467" w:rsidRDefault="008B29BE" w:rsidP="00750467">
      <w:pPr>
        <w:pStyle w:val="HTML"/>
        <w:numPr>
          <w:ilvl w:val="0"/>
          <w:numId w:val="2"/>
        </w:numPr>
        <w:ind w:left="924" w:hanging="35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параметры операции, ассоциированной с указанным входом.</w:t>
      </w:r>
    </w:p>
    <w:p w:rsidR="00750467" w:rsidRPr="00750467" w:rsidRDefault="00750467" w:rsidP="00750467">
      <w:pPr>
        <w:pStyle w:val="HTML"/>
        <w:jc w:val="both"/>
        <w:rPr>
          <w:rFonts w:ascii="Times New Roman" w:hAnsi="Times New Roman" w:cs="Times New Roman"/>
        </w:rPr>
      </w:pPr>
    </w:p>
    <w:p w:rsidR="008B29BE" w:rsidRPr="00750467" w:rsidRDefault="008B29BE" w:rsidP="00750467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ACCEPT – примитив приема сообщения.</w:t>
      </w:r>
    </w:p>
    <w:p w:rsidR="008B29BE" w:rsidRPr="00750467" w:rsidRDefault="008B29BE" w:rsidP="000E66B6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Параметры:</w:t>
      </w:r>
    </w:p>
    <w:p w:rsidR="00750467" w:rsidRPr="00750467" w:rsidRDefault="008B29BE" w:rsidP="00750467">
      <w:pPr>
        <w:pStyle w:val="HTML"/>
        <w:numPr>
          <w:ilvl w:val="0"/>
          <w:numId w:val="2"/>
        </w:numPr>
        <w:ind w:left="924" w:hanging="35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список входов, по которым ожидается прием сообщений;</w:t>
      </w:r>
    </w:p>
    <w:p w:rsidR="008B29BE" w:rsidRPr="00750467" w:rsidRDefault="008B29BE" w:rsidP="00750467">
      <w:pPr>
        <w:pStyle w:val="HTML"/>
        <w:numPr>
          <w:ilvl w:val="0"/>
          <w:numId w:val="2"/>
        </w:numPr>
        <w:ind w:left="924" w:hanging="35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подключение (указывается для селективного приема сообщения от одного клиента).</w:t>
      </w:r>
    </w:p>
    <w:p w:rsidR="008B29BE" w:rsidRPr="000E66B6" w:rsidRDefault="008B29BE" w:rsidP="000E66B6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Существуют две модификации примитива: с блокировкой кластера до поступления нужного сообщения и без блокировки.</w:t>
      </w:r>
    </w:p>
    <w:p w:rsidR="00750467" w:rsidRPr="000E66B6" w:rsidRDefault="00750467" w:rsidP="008B29BE">
      <w:pPr>
        <w:pStyle w:val="HTML"/>
        <w:jc w:val="both"/>
        <w:rPr>
          <w:rFonts w:ascii="Times New Roman" w:hAnsi="Times New Roman" w:cs="Times New Roman"/>
        </w:rPr>
      </w:pPr>
    </w:p>
    <w:p w:rsidR="008B29BE" w:rsidRPr="00750467" w:rsidRDefault="008B29BE" w:rsidP="00750467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NEWCON - примитив создания подключения.</w:t>
      </w:r>
    </w:p>
    <w:p w:rsidR="008B29BE" w:rsidRPr="00750467" w:rsidRDefault="008B29BE" w:rsidP="000E66B6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Параметры:</w:t>
      </w:r>
    </w:p>
    <w:p w:rsidR="008B29BE" w:rsidRDefault="008B29BE" w:rsidP="00750467">
      <w:pPr>
        <w:pStyle w:val="HTML"/>
        <w:numPr>
          <w:ilvl w:val="0"/>
          <w:numId w:val="2"/>
        </w:numPr>
        <w:ind w:left="924" w:hanging="357"/>
        <w:jc w:val="both"/>
        <w:rPr>
          <w:rFonts w:ascii="Times New Roman" w:hAnsi="Times New Roman" w:cs="Times New Roman"/>
          <w:lang w:val="en-US"/>
        </w:rPr>
      </w:pPr>
      <w:r w:rsidRPr="00750467">
        <w:rPr>
          <w:rFonts w:ascii="Times New Roman" w:hAnsi="Times New Roman" w:cs="Times New Roman"/>
        </w:rPr>
        <w:t>группа входов кластера.</w:t>
      </w:r>
    </w:p>
    <w:p w:rsidR="00750467" w:rsidRPr="00750467" w:rsidRDefault="00750467" w:rsidP="008B29BE">
      <w:pPr>
        <w:pStyle w:val="HTML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750467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DELCON - примитив уничтожения подключения.</w:t>
      </w:r>
    </w:p>
    <w:p w:rsidR="008B29BE" w:rsidRPr="00750467" w:rsidRDefault="008B29BE" w:rsidP="000E66B6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Параметры:</w:t>
      </w:r>
    </w:p>
    <w:p w:rsidR="008B29BE" w:rsidRPr="00750467" w:rsidRDefault="008B29BE" w:rsidP="00750467">
      <w:pPr>
        <w:pStyle w:val="HTML"/>
        <w:numPr>
          <w:ilvl w:val="0"/>
          <w:numId w:val="2"/>
        </w:numPr>
        <w:ind w:left="924" w:hanging="35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уничтожаемое подключение.</w:t>
      </w:r>
    </w:p>
    <w:p w:rsidR="00750467" w:rsidRDefault="00750467" w:rsidP="008B29BE">
      <w:pPr>
        <w:pStyle w:val="HTML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8B29BE">
      <w:pPr>
        <w:pStyle w:val="HTML"/>
        <w:jc w:val="both"/>
        <w:rPr>
          <w:rFonts w:ascii="Times New Roman" w:hAnsi="Times New Roman" w:cs="Times New Roman"/>
          <w:b/>
        </w:rPr>
      </w:pPr>
      <w:r w:rsidRPr="00750467">
        <w:rPr>
          <w:rFonts w:ascii="Times New Roman" w:hAnsi="Times New Roman" w:cs="Times New Roman"/>
          <w:b/>
        </w:rPr>
        <w:t>Удаленная процедура и модель клиент-сервер</w:t>
      </w:r>
    </w:p>
    <w:p w:rsidR="00750467" w:rsidRDefault="00750467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  <w:r w:rsidRPr="00750467">
        <w:rPr>
          <w:rFonts w:ascii="Times New Roman" w:hAnsi="Times New Roman" w:cs="Times New Roman"/>
        </w:rPr>
        <w:t>Хотя микроядро реализует чисто асинхронную модель взаимодействия (</w:t>
      </w:r>
      <w:proofErr w:type="spellStart"/>
      <w:r w:rsidRPr="00750467">
        <w:rPr>
          <w:rFonts w:ascii="Times New Roman" w:hAnsi="Times New Roman" w:cs="Times New Roman"/>
        </w:rPr>
        <w:t>send</w:t>
      </w:r>
      <w:proofErr w:type="spellEnd"/>
      <w:r w:rsidRPr="00750467">
        <w:rPr>
          <w:rFonts w:ascii="Times New Roman" w:hAnsi="Times New Roman" w:cs="Times New Roman"/>
        </w:rPr>
        <w:t>/</w:t>
      </w:r>
      <w:proofErr w:type="spellStart"/>
      <w:r w:rsidRPr="00750467">
        <w:rPr>
          <w:rFonts w:ascii="Times New Roman" w:hAnsi="Times New Roman" w:cs="Times New Roman"/>
        </w:rPr>
        <w:t>receive</w:t>
      </w:r>
      <w:proofErr w:type="spellEnd"/>
      <w:r w:rsidRPr="00750467">
        <w:rPr>
          <w:rFonts w:ascii="Times New Roman" w:hAnsi="Times New Roman" w:cs="Times New Roman"/>
        </w:rPr>
        <w:t xml:space="preserve">), во многих приложениях часто бывает удобным использование удаленных процедур. Следует различать удаленную процедуру как базовый механизм взаимодействия и как </w:t>
      </w:r>
      <w:r w:rsidRPr="00F01EC2">
        <w:rPr>
          <w:rFonts w:ascii="Times New Roman" w:hAnsi="Times New Roman" w:cs="Times New Roman"/>
          <w:i/>
        </w:rPr>
        <w:t>вид интерфейса</w:t>
      </w:r>
      <w:r w:rsidRPr="00750467">
        <w:rPr>
          <w:rFonts w:ascii="Times New Roman" w:hAnsi="Times New Roman" w:cs="Times New Roman"/>
        </w:rPr>
        <w:t>, предполагающий получение обратных параметров. Такой вид интерфейса реализуется с помощью базовых средств определенной дисциплиной работы клиента и сервера (которая может быть скрыта поддержкой языка времени исполнения):</w:t>
      </w:r>
    </w:p>
    <w:p w:rsidR="002C61CE" w:rsidRP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2C61CE">
      <w:pPr>
        <w:pStyle w:val="HTML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 xml:space="preserve">Клиент определяет у себя специальную </w:t>
      </w:r>
      <w:r w:rsidRPr="00F01EC2">
        <w:rPr>
          <w:rFonts w:ascii="Times New Roman" w:hAnsi="Times New Roman" w:cs="Times New Roman"/>
          <w:i/>
        </w:rPr>
        <w:t>обратную</w:t>
      </w:r>
      <w:r w:rsidRPr="00750467">
        <w:rPr>
          <w:rFonts w:ascii="Times New Roman" w:hAnsi="Times New Roman" w:cs="Times New Roman"/>
        </w:rPr>
        <w:t xml:space="preserve"> группу входов для приема </w:t>
      </w:r>
      <w:r w:rsidRPr="00F01EC2">
        <w:rPr>
          <w:rFonts w:ascii="Times New Roman" w:hAnsi="Times New Roman" w:cs="Times New Roman"/>
          <w:i/>
        </w:rPr>
        <w:t>обратного</w:t>
      </w:r>
      <w:r w:rsidRPr="00750467">
        <w:rPr>
          <w:rFonts w:ascii="Times New Roman" w:hAnsi="Times New Roman" w:cs="Times New Roman"/>
        </w:rPr>
        <w:t xml:space="preserve"> сообщения от сервера, содержащего </w:t>
      </w:r>
      <w:r w:rsidRPr="00F01EC2">
        <w:rPr>
          <w:rFonts w:ascii="Times New Roman" w:hAnsi="Times New Roman" w:cs="Times New Roman"/>
          <w:i/>
        </w:rPr>
        <w:t>обратные</w:t>
      </w:r>
      <w:r w:rsidRPr="00750467">
        <w:rPr>
          <w:rFonts w:ascii="Times New Roman" w:hAnsi="Times New Roman" w:cs="Times New Roman"/>
        </w:rPr>
        <w:t xml:space="preserve"> параметры удаленной процедуры. Такая </w:t>
      </w:r>
      <w:r w:rsidRPr="00F01EC2">
        <w:rPr>
          <w:rFonts w:ascii="Times New Roman" w:hAnsi="Times New Roman" w:cs="Times New Roman"/>
          <w:i/>
        </w:rPr>
        <w:t>обратная</w:t>
      </w:r>
      <w:r w:rsidRPr="00750467">
        <w:rPr>
          <w:rFonts w:ascii="Times New Roman" w:hAnsi="Times New Roman" w:cs="Times New Roman"/>
        </w:rPr>
        <w:t xml:space="preserve"> группа входов состоит из одного </w:t>
      </w:r>
      <w:r w:rsidRPr="00F01EC2">
        <w:rPr>
          <w:rFonts w:ascii="Times New Roman" w:hAnsi="Times New Roman" w:cs="Times New Roman"/>
          <w:i/>
        </w:rPr>
        <w:t>обратного</w:t>
      </w:r>
      <w:r w:rsidRPr="00750467">
        <w:rPr>
          <w:rFonts w:ascii="Times New Roman" w:hAnsi="Times New Roman" w:cs="Times New Roman"/>
        </w:rPr>
        <w:t xml:space="preserve"> входа отстройки.</w:t>
      </w:r>
    </w:p>
    <w:p w:rsidR="008B29BE" w:rsidRPr="00750467" w:rsidRDefault="008B29BE" w:rsidP="002C61CE">
      <w:pPr>
        <w:pStyle w:val="HTML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 xml:space="preserve">Когда клиент посылает серверу </w:t>
      </w:r>
      <w:r w:rsidRPr="00F01EC2">
        <w:rPr>
          <w:rFonts w:ascii="Times New Roman" w:hAnsi="Times New Roman" w:cs="Times New Roman"/>
          <w:i/>
        </w:rPr>
        <w:t>прямое</w:t>
      </w:r>
      <w:r w:rsidRPr="00750467">
        <w:rPr>
          <w:rFonts w:ascii="Times New Roman" w:hAnsi="Times New Roman" w:cs="Times New Roman"/>
        </w:rPr>
        <w:t xml:space="preserve"> сообщение на вход вида удаленная процедура, в число </w:t>
      </w:r>
      <w:r w:rsidRPr="00F01EC2">
        <w:rPr>
          <w:rFonts w:ascii="Times New Roman" w:hAnsi="Times New Roman" w:cs="Times New Roman"/>
          <w:i/>
        </w:rPr>
        <w:t>прямых</w:t>
      </w:r>
      <w:r w:rsidRPr="00750467">
        <w:rPr>
          <w:rFonts w:ascii="Times New Roman" w:hAnsi="Times New Roman" w:cs="Times New Roman"/>
        </w:rPr>
        <w:t xml:space="preserve"> параметров процедуры добавляется </w:t>
      </w:r>
      <w:r w:rsidRPr="00F01EC2">
        <w:rPr>
          <w:rFonts w:ascii="Times New Roman" w:hAnsi="Times New Roman" w:cs="Times New Roman"/>
          <w:i/>
        </w:rPr>
        <w:t>обратное</w:t>
      </w:r>
      <w:r w:rsidRPr="00750467">
        <w:rPr>
          <w:rFonts w:ascii="Times New Roman" w:hAnsi="Times New Roman" w:cs="Times New Roman"/>
        </w:rPr>
        <w:t xml:space="preserve"> подключение к </w:t>
      </w:r>
      <w:r w:rsidRPr="00F01EC2">
        <w:rPr>
          <w:rFonts w:ascii="Times New Roman" w:hAnsi="Times New Roman" w:cs="Times New Roman"/>
          <w:i/>
        </w:rPr>
        <w:t>обратной</w:t>
      </w:r>
      <w:r w:rsidRPr="00750467">
        <w:rPr>
          <w:rFonts w:ascii="Times New Roman" w:hAnsi="Times New Roman" w:cs="Times New Roman"/>
        </w:rPr>
        <w:t xml:space="preserve"> группе входов клиента.</w:t>
      </w:r>
    </w:p>
    <w:p w:rsidR="008B29BE" w:rsidRPr="00750467" w:rsidRDefault="008B29BE" w:rsidP="002C61CE">
      <w:pPr>
        <w:pStyle w:val="HTML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 xml:space="preserve">Сервер, получив от клиента </w:t>
      </w:r>
      <w:r w:rsidRPr="00F01EC2">
        <w:rPr>
          <w:rFonts w:ascii="Times New Roman" w:hAnsi="Times New Roman" w:cs="Times New Roman"/>
          <w:i/>
        </w:rPr>
        <w:t>прямое</w:t>
      </w:r>
      <w:r w:rsidRPr="00750467">
        <w:rPr>
          <w:rFonts w:ascii="Times New Roman" w:hAnsi="Times New Roman" w:cs="Times New Roman"/>
        </w:rPr>
        <w:t xml:space="preserve"> сообщение на вход вида удаленная процедура и выполнив соответствующую этому входу операцию, посылает клиенту через </w:t>
      </w:r>
      <w:r w:rsidRPr="00F01EC2">
        <w:rPr>
          <w:rFonts w:ascii="Times New Roman" w:hAnsi="Times New Roman" w:cs="Times New Roman"/>
          <w:i/>
        </w:rPr>
        <w:t>обратное</w:t>
      </w:r>
      <w:r w:rsidRPr="00750467">
        <w:rPr>
          <w:rFonts w:ascii="Times New Roman" w:hAnsi="Times New Roman" w:cs="Times New Roman"/>
        </w:rPr>
        <w:t xml:space="preserve"> подключение </w:t>
      </w:r>
      <w:r w:rsidRPr="00F01EC2">
        <w:rPr>
          <w:rFonts w:ascii="Times New Roman" w:hAnsi="Times New Roman" w:cs="Times New Roman"/>
          <w:i/>
        </w:rPr>
        <w:t>обратное</w:t>
      </w:r>
      <w:r w:rsidRPr="00750467">
        <w:rPr>
          <w:rFonts w:ascii="Times New Roman" w:hAnsi="Times New Roman" w:cs="Times New Roman"/>
        </w:rPr>
        <w:t xml:space="preserve"> сообщение, содержащее </w:t>
      </w:r>
      <w:r w:rsidRPr="00F01EC2">
        <w:rPr>
          <w:rFonts w:ascii="Times New Roman" w:hAnsi="Times New Roman" w:cs="Times New Roman"/>
          <w:i/>
        </w:rPr>
        <w:t>обратные</w:t>
      </w:r>
      <w:r w:rsidRPr="00750467">
        <w:rPr>
          <w:rFonts w:ascii="Times New Roman" w:hAnsi="Times New Roman" w:cs="Times New Roman"/>
        </w:rPr>
        <w:t xml:space="preserve"> параметры процедуры. (Поскольку </w:t>
      </w:r>
      <w:r w:rsidRPr="00F01EC2">
        <w:rPr>
          <w:rFonts w:ascii="Times New Roman" w:hAnsi="Times New Roman" w:cs="Times New Roman"/>
          <w:i/>
        </w:rPr>
        <w:t>обратный</w:t>
      </w:r>
      <w:r w:rsidRPr="00750467">
        <w:rPr>
          <w:rFonts w:ascii="Times New Roman" w:hAnsi="Times New Roman" w:cs="Times New Roman"/>
        </w:rPr>
        <w:t xml:space="preserve"> вход является входом отстройки, </w:t>
      </w:r>
      <w:r w:rsidRPr="00F01EC2">
        <w:rPr>
          <w:rFonts w:ascii="Times New Roman" w:hAnsi="Times New Roman" w:cs="Times New Roman"/>
          <w:i/>
        </w:rPr>
        <w:t>обратное</w:t>
      </w:r>
      <w:r w:rsidRPr="00750467">
        <w:rPr>
          <w:rFonts w:ascii="Times New Roman" w:hAnsi="Times New Roman" w:cs="Times New Roman"/>
        </w:rPr>
        <w:t xml:space="preserve"> подключение возвращается от сервера к клиенту.)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 xml:space="preserve">В системе КЛАСТОС для организации программного обеспечения, оставшегося за чертой микроядра, используется модель клиент-сервер, общепринятая в системах с </w:t>
      </w:r>
      <w:proofErr w:type="spellStart"/>
      <w:r w:rsidRPr="00750467">
        <w:rPr>
          <w:rFonts w:ascii="Times New Roman" w:hAnsi="Times New Roman" w:cs="Times New Roman"/>
        </w:rPr>
        <w:t>микроядерной</w:t>
      </w:r>
      <w:proofErr w:type="spellEnd"/>
      <w:r w:rsidRPr="00750467">
        <w:rPr>
          <w:rFonts w:ascii="Times New Roman" w:hAnsi="Times New Roman" w:cs="Times New Roman"/>
        </w:rPr>
        <w:t xml:space="preserve"> архитектурой. Сервисы системы реализуются кластерами-серверами. Кластер-клиент посылает сообщение-запрос серверу, сервер выполняет работу и отправляет сообщение-ответ. Интерфейс клиента и сервера, таким образом, организован как вызов удаленной процедуры.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2C61CE" w:rsidRDefault="008B29BE" w:rsidP="008B29BE">
      <w:pPr>
        <w:pStyle w:val="HTML"/>
        <w:jc w:val="both"/>
        <w:rPr>
          <w:rFonts w:ascii="Times New Roman" w:hAnsi="Times New Roman" w:cs="Times New Roman"/>
          <w:b/>
        </w:rPr>
      </w:pPr>
      <w:r w:rsidRPr="002C61CE">
        <w:rPr>
          <w:rFonts w:ascii="Times New Roman" w:hAnsi="Times New Roman" w:cs="Times New Roman"/>
          <w:b/>
        </w:rPr>
        <w:t>Сегментная организация памяти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КЛАСТОС – это система, основанная на обмене сообщениями между объектами, не имеющими общей памяти. Для того, чтобы избежать излишних накладных расходов, связанных с передачей больших массивов информации в сообщениях (перепись из памяти одного кластера в память другого кластера), вводится сегментная организация памяти. Сегмент – это еще один (наряду с подключением) вспомогательный объект, поддерживаемый микроядром. При передаче сегмента как параметра операции он изымается из виртуальной памяти кластера-клиента и при приеме сообщения помещается в виртуальную память кластера-сервера. Разумеется, это требует соответствующей аппаратной поддержки (аппаратура приписки).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Память кластера – это набор сегментов, два из которых (сегмент кода и сегмент статических данных и стека) кластер не может передавать как параметр операции. Управление сегментами может осуществляться специальным кластером-сервером, предоставляющим операции запроса, отказа и копирования сегментов. В последней версии микроядра для повышения эффективности эти операции реализованы как примитивы (системные вызовы).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В некоторых случаях для повышения эффективности микроядро допускает отступление от общего принципа отсутствия общих данных, предоставляя механизм разделяемых сегментов. При передаче разделяемого сегмента он остается в виртуальной памяти кластера-клиента. Множество кластеров, которым разрешается разделять сегмент, статически ограничивается.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При копировании и передаче разделяемых сегментов используется механизм «</w:t>
      </w:r>
      <w:proofErr w:type="spellStart"/>
      <w:r w:rsidRPr="00750467">
        <w:rPr>
          <w:rFonts w:ascii="Times New Roman" w:hAnsi="Times New Roman" w:cs="Times New Roman"/>
        </w:rPr>
        <w:t>copy-on-write</w:t>
      </w:r>
      <w:proofErr w:type="spellEnd"/>
      <w:r w:rsidRPr="00750467">
        <w:rPr>
          <w:rFonts w:ascii="Times New Roman" w:hAnsi="Times New Roman" w:cs="Times New Roman"/>
        </w:rPr>
        <w:t>».</w:t>
      </w:r>
    </w:p>
    <w:p w:rsidR="002C61CE" w:rsidRPr="000E66B6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:rsidR="008B29BE" w:rsidRPr="002C61CE" w:rsidRDefault="008B29BE" w:rsidP="008B29BE">
      <w:pPr>
        <w:pStyle w:val="HTML"/>
        <w:jc w:val="both"/>
        <w:rPr>
          <w:rFonts w:ascii="Times New Roman" w:hAnsi="Times New Roman" w:cs="Times New Roman"/>
          <w:b/>
        </w:rPr>
      </w:pPr>
      <w:r w:rsidRPr="002C61CE">
        <w:rPr>
          <w:rFonts w:ascii="Times New Roman" w:hAnsi="Times New Roman" w:cs="Times New Roman"/>
          <w:b/>
        </w:rPr>
        <w:t>Базовые серверы</w:t>
      </w:r>
    </w:p>
    <w:p w:rsidR="002C61CE" w:rsidRPr="000E66B6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Базовые службы операционной системы, обеспечивающие создание и уничтожение объектов (кластеров) и управление устройствами ввода/вывода и внешней памяти, реализуются кластерами-серверами непосредственно над микроядром.</w:t>
      </w:r>
    </w:p>
    <w:p w:rsidR="002C61CE" w:rsidRPr="000E66B6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Создание объектов (динамическая загрузка) выполняется кластером-загрузчиком. Эта операция трактуется в КЛАСТОС как отложенная компоновка составного объекта и будет рассмотрена ниже при описании среды разработки программных систем.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При уничтожении кластера сервер-ликвидатор, помимо уничтожения сегментов памяти и подключений к группам входом кластера, выполняет оповещение всех кластеров, к группам входов которых уничтожаемый кластер имел доступ, об аварийной ликвидации кластера. Для этого через каждое подключение, владельцем которого является уничтожаемый кластер, посылается сообщение (без параметров) на специальный вход отстройки, имеющийся в каждой группе входов.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 xml:space="preserve">Если есть простой защищенный способ доступа к необходимым командам и портам внешнего устройства, причем в режиме пользователя, нет причин помещать драйвер устройства в микроядро. Такой драйвер реализуется кластером-сервером. Степень привилегированности такого кластера определяется степенью привилегированности доступа к командам и портам ввода/вывода. Прерывание от устройства интерпретируется микроядром как сообщение, </w:t>
      </w:r>
      <w:proofErr w:type="spellStart"/>
      <w:r w:rsidRPr="00750467">
        <w:rPr>
          <w:rFonts w:ascii="Times New Roman" w:hAnsi="Times New Roman" w:cs="Times New Roman"/>
        </w:rPr>
        <w:t>перенаправляемое</w:t>
      </w:r>
      <w:proofErr w:type="spellEnd"/>
      <w:r w:rsidRPr="00750467">
        <w:rPr>
          <w:rFonts w:ascii="Times New Roman" w:hAnsi="Times New Roman" w:cs="Times New Roman"/>
        </w:rPr>
        <w:t xml:space="preserve"> им к соответствующему входу кластера-драйвера устройства.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2C61CE" w:rsidRDefault="008B29BE" w:rsidP="008B29BE">
      <w:pPr>
        <w:pStyle w:val="HTML"/>
        <w:jc w:val="both"/>
        <w:rPr>
          <w:rFonts w:ascii="Times New Roman" w:hAnsi="Times New Roman" w:cs="Times New Roman"/>
          <w:b/>
        </w:rPr>
      </w:pPr>
      <w:r w:rsidRPr="002C61CE">
        <w:rPr>
          <w:rFonts w:ascii="Times New Roman" w:hAnsi="Times New Roman" w:cs="Times New Roman"/>
          <w:b/>
        </w:rPr>
        <w:t>Два оптимизационных трюка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 xml:space="preserve">Частным, но распространенным случаем сообщения является сообщение без параметров – </w:t>
      </w:r>
      <w:r w:rsidRPr="00F01EC2">
        <w:rPr>
          <w:rFonts w:ascii="Times New Roman" w:hAnsi="Times New Roman" w:cs="Times New Roman"/>
          <w:i/>
        </w:rPr>
        <w:t>сигнал</w:t>
      </w:r>
      <w:r w:rsidRPr="00750467">
        <w:rPr>
          <w:rFonts w:ascii="Times New Roman" w:hAnsi="Times New Roman" w:cs="Times New Roman"/>
        </w:rPr>
        <w:t xml:space="preserve"> (например, внешнее прерывание).Для эффективной реализации передачи таких сообщений микроядром поддерживается специальный вид входов кластеров. Очередь сообщений к таким входам редуцируется до простого счетчика числа сообщений. Разумеется, информация о клиенте, передавшем сообщение, теряется.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 xml:space="preserve">Забегая вперед, скажем, что в проекте КЛАСТОС спецификации интерфейсов отделены от реализации. Это облегчает реализацию опосредованной коммуникации – использование объектов-посредников как «клея» между несовместимыми объектами. Частым случаем является ситуация, когда часть операций специфицированного интерфейса реализуется одним кластером (посредником), а часть – другим кластером. В целях оптимизации микроядро поддерживает </w:t>
      </w:r>
      <w:r w:rsidRPr="00F01EC2">
        <w:rPr>
          <w:rFonts w:ascii="Times New Roman" w:hAnsi="Times New Roman" w:cs="Times New Roman"/>
          <w:i/>
        </w:rPr>
        <w:t>механизм несобственных входов</w:t>
      </w:r>
      <w:r w:rsidRPr="00750467">
        <w:rPr>
          <w:rFonts w:ascii="Times New Roman" w:hAnsi="Times New Roman" w:cs="Times New Roman"/>
        </w:rPr>
        <w:t xml:space="preserve"> в группе входов кластера. Сообщение, направляемое к несобственному входу кластера-посредника, автоматически перенаправляется микроядром на вход другого кластера через подключение, владельцем которого является посредник. При создании подключения к группе входов кластера-посредника примитивом NEWCON для каждого несобственного входа указывается на какой вход и через какое подключение </w:t>
      </w:r>
      <w:proofErr w:type="spellStart"/>
      <w:r w:rsidRPr="00750467">
        <w:rPr>
          <w:rFonts w:ascii="Times New Roman" w:hAnsi="Times New Roman" w:cs="Times New Roman"/>
        </w:rPr>
        <w:t>перенаправлять</w:t>
      </w:r>
      <w:proofErr w:type="spellEnd"/>
      <w:r w:rsidRPr="00750467">
        <w:rPr>
          <w:rFonts w:ascii="Times New Roman" w:hAnsi="Times New Roman" w:cs="Times New Roman"/>
        </w:rPr>
        <w:t xml:space="preserve"> сообщения.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2C61CE" w:rsidRDefault="008B29BE" w:rsidP="008B29BE">
      <w:pPr>
        <w:pStyle w:val="HTML"/>
        <w:jc w:val="both"/>
        <w:rPr>
          <w:rFonts w:ascii="Times New Roman" w:hAnsi="Times New Roman" w:cs="Times New Roman"/>
          <w:b/>
        </w:rPr>
      </w:pPr>
      <w:r w:rsidRPr="002C61CE">
        <w:rPr>
          <w:rFonts w:ascii="Times New Roman" w:hAnsi="Times New Roman" w:cs="Times New Roman"/>
          <w:b/>
        </w:rPr>
        <w:t>Наращиваемость системы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Выше мы набросали общие контуры нижнего уровня операционной системы как среды функционирования сложных программных комплексов – микроядро и базовые серверы. Конечно, за рамками нашего изложения остались многие детали реализации и функции этого уровня. Над этим уровнем располагаются серверы вышележащих уровней, реализующих файловую систему, управление задачами, СУБД, системы программирования и разработки и т.п.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lastRenderedPageBreak/>
        <w:t xml:space="preserve">Как прикладная система строится и система эмуляции операционной системы UNIX. Нами были опробованы два подхода к эмуляции. На первом этапе мы реализовали библиотеку базовых системных вызовов </w:t>
      </w:r>
      <w:proofErr w:type="spellStart"/>
      <w:r w:rsidRPr="00750467">
        <w:rPr>
          <w:rFonts w:ascii="Times New Roman" w:hAnsi="Times New Roman" w:cs="Times New Roman"/>
        </w:rPr>
        <w:t>UNIX'а</w:t>
      </w:r>
      <w:proofErr w:type="spellEnd"/>
      <w:r w:rsidRPr="00750467">
        <w:rPr>
          <w:rFonts w:ascii="Times New Roman" w:hAnsi="Times New Roman" w:cs="Times New Roman"/>
        </w:rPr>
        <w:t xml:space="preserve">, достаточных для работы </w:t>
      </w:r>
      <w:proofErr w:type="spellStart"/>
      <w:r w:rsidRPr="00750467">
        <w:rPr>
          <w:rFonts w:ascii="Times New Roman" w:hAnsi="Times New Roman" w:cs="Times New Roman"/>
        </w:rPr>
        <w:t>SHELL'а</w:t>
      </w:r>
      <w:proofErr w:type="spellEnd"/>
      <w:r w:rsidRPr="00750467">
        <w:rPr>
          <w:rFonts w:ascii="Times New Roman" w:hAnsi="Times New Roman" w:cs="Times New Roman"/>
        </w:rPr>
        <w:t>. Перенос программ осуществлялся путем перекомпиляции. Затем начал строиться эмулятор, обеспечивающий двоичную совместимость программ, исходные тексты которых недоступны. Этот эмулятор основан на перехвате системных вызовов (</w:t>
      </w:r>
      <w:proofErr w:type="spellStart"/>
      <w:r w:rsidRPr="00750467">
        <w:rPr>
          <w:rFonts w:ascii="Times New Roman" w:hAnsi="Times New Roman" w:cs="Times New Roman"/>
        </w:rPr>
        <w:t>trap'ов</w:t>
      </w:r>
      <w:proofErr w:type="spellEnd"/>
      <w:r w:rsidRPr="00750467">
        <w:rPr>
          <w:rFonts w:ascii="Times New Roman" w:hAnsi="Times New Roman" w:cs="Times New Roman"/>
        </w:rPr>
        <w:t xml:space="preserve">) </w:t>
      </w:r>
      <w:proofErr w:type="spellStart"/>
      <w:r w:rsidRPr="00750467">
        <w:rPr>
          <w:rFonts w:ascii="Times New Roman" w:hAnsi="Times New Roman" w:cs="Times New Roman"/>
        </w:rPr>
        <w:t>UNIX'а</w:t>
      </w:r>
      <w:proofErr w:type="spellEnd"/>
      <w:r w:rsidRPr="00750467">
        <w:rPr>
          <w:rFonts w:ascii="Times New Roman" w:hAnsi="Times New Roman" w:cs="Times New Roman"/>
        </w:rPr>
        <w:t xml:space="preserve"> микроядром и перенаправлении их в эмулятор.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2C61CE" w:rsidRDefault="008B29BE" w:rsidP="008B29BE">
      <w:pPr>
        <w:pStyle w:val="HTML"/>
        <w:jc w:val="both"/>
        <w:rPr>
          <w:rFonts w:ascii="Times New Roman" w:hAnsi="Times New Roman" w:cs="Times New Roman"/>
          <w:b/>
        </w:rPr>
      </w:pPr>
      <w:proofErr w:type="spellStart"/>
      <w:r w:rsidRPr="002C61CE">
        <w:rPr>
          <w:rFonts w:ascii="Times New Roman" w:hAnsi="Times New Roman" w:cs="Times New Roman"/>
          <w:b/>
        </w:rPr>
        <w:t>Распределенность</w:t>
      </w:r>
      <w:proofErr w:type="spellEnd"/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Основные свойства базовых объектов КЛАСТОС – асинхронность, отсутствие общей памяти, взаимодействие путем передачи сообщений – позволяют без перекомпиляции организовывать распределенные системы. В сетевом варианте доступ кластера-клиента к группе входов кластера-сервера, расположенного в другой машине, реализуется цепочкой: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подключение клиента к кластеру-делегату (посреднику) – кластер-делегат – подключение к сетевой службе – сетевая служба – межмашинная сетевая среда – сетевая служба – подключение к кластеру-делегату – кластер-делегат – подключение к кластеру-серверу.</w:t>
      </w:r>
    </w:p>
    <w:p w:rsidR="002C61CE" w:rsidRPr="000E66B6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 xml:space="preserve">Этот базовый уровень необходим, но не достаточен для создания полномасштабной </w:t>
      </w:r>
      <w:proofErr w:type="spellStart"/>
      <w:r w:rsidRPr="00750467">
        <w:rPr>
          <w:rFonts w:ascii="Times New Roman" w:hAnsi="Times New Roman" w:cs="Times New Roman"/>
        </w:rPr>
        <w:t>распределенности</w:t>
      </w:r>
      <w:proofErr w:type="spellEnd"/>
      <w:r w:rsidRPr="00750467">
        <w:rPr>
          <w:rFonts w:ascii="Times New Roman" w:hAnsi="Times New Roman" w:cs="Times New Roman"/>
        </w:rPr>
        <w:t>. Остаются общие для такого рода систем проблема выбора процессора для выполнения компонентов пользовательской распределенной системы и проблема миграции как объектов пользователя, так и системных серверов.</w:t>
      </w:r>
    </w:p>
    <w:p w:rsidR="002C61CE" w:rsidRDefault="002C61CE" w:rsidP="00D22A2C">
      <w:pPr>
        <w:pStyle w:val="HTML"/>
        <w:ind w:firstLine="567"/>
        <w:rPr>
          <w:rFonts w:ascii="Times New Roman" w:hAnsi="Times New Roman" w:cs="Times New Roman"/>
          <w:lang w:val="en-US"/>
        </w:rPr>
      </w:pPr>
    </w:p>
    <w:p w:rsidR="008B29BE" w:rsidRPr="002C61CE" w:rsidRDefault="008B29BE" w:rsidP="008B29BE">
      <w:pPr>
        <w:pStyle w:val="HTML"/>
        <w:rPr>
          <w:rFonts w:ascii="Times New Roman" w:hAnsi="Times New Roman" w:cs="Times New Roman"/>
          <w:b/>
          <w:sz w:val="24"/>
        </w:rPr>
      </w:pPr>
      <w:r w:rsidRPr="002C61CE">
        <w:rPr>
          <w:rFonts w:ascii="Times New Roman" w:hAnsi="Times New Roman" w:cs="Times New Roman"/>
          <w:b/>
          <w:sz w:val="24"/>
        </w:rPr>
        <w:t>3. ПРОКЛОС – среда разработки программных систем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Проект КЛАСТОС исторически и логически развивался от разработки наиболее эффективных механизмов среды функционирования объектов к языкам программирования и компоновки программных систем, состоящих из таких объектов. В общей системе разработки можно логически выделить три составные части: спецификация интерфейсов, программирование объектов (кластеров), реализующих эти интерфейсы, и компоновка составных объектов (подсистем). Для каждой из этих частей характерны свои специфические проблемы и способы их решения. Мы приняли решение о «физическом» разделении этих частей путем использования трех разных языков: язык спецификаций интерфейсов, язык программирования и язык компоновки, базирующихся на общей понятийной базе.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Это наше решение обосновывалось следующими соображениями:</w:t>
      </w:r>
    </w:p>
    <w:p w:rsidR="002C61CE" w:rsidRPr="000E66B6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:rsidR="008B29BE" w:rsidRPr="00750467" w:rsidRDefault="008B29BE" w:rsidP="002C61CE">
      <w:pPr>
        <w:pStyle w:val="HTML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 xml:space="preserve">Поскольку базовые объекты (кластера) не имеют общей памяти и, тем самым, программы этих объектов не имеют общих переменных, описание составного объекта как единого текста распадается на слабо связанные части - спецификации интерфейсов, программы кластеров и описание статических </w:t>
      </w:r>
      <w:proofErr w:type="spellStart"/>
      <w:r w:rsidRPr="00750467">
        <w:rPr>
          <w:rFonts w:ascii="Times New Roman" w:hAnsi="Times New Roman" w:cs="Times New Roman"/>
        </w:rPr>
        <w:t>межкластерных</w:t>
      </w:r>
      <w:proofErr w:type="spellEnd"/>
      <w:r w:rsidRPr="00750467">
        <w:rPr>
          <w:rFonts w:ascii="Times New Roman" w:hAnsi="Times New Roman" w:cs="Times New Roman"/>
        </w:rPr>
        <w:t xml:space="preserve"> связей.</w:t>
      </w:r>
    </w:p>
    <w:p w:rsidR="008B29BE" w:rsidRPr="00750467" w:rsidRDefault="008B29BE" w:rsidP="002C61CE">
      <w:pPr>
        <w:pStyle w:val="HTML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Мы хотели обеспечить независимость языка компоновки от языка программирования кластеров с тем, чтобы можно было использовать различные языки программирования.</w:t>
      </w:r>
    </w:p>
    <w:p w:rsidR="008B29BE" w:rsidRPr="00750467" w:rsidRDefault="008B29BE" w:rsidP="002C61CE">
      <w:pPr>
        <w:pStyle w:val="HTML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 xml:space="preserve">В качестве первого языка программирования нами был выбран язык Си, расширенный конструкциями, обеспечивающими </w:t>
      </w:r>
      <w:proofErr w:type="spellStart"/>
      <w:r w:rsidRPr="00750467">
        <w:rPr>
          <w:rFonts w:ascii="Times New Roman" w:hAnsi="Times New Roman" w:cs="Times New Roman"/>
        </w:rPr>
        <w:t>межкластерное</w:t>
      </w:r>
      <w:proofErr w:type="spellEnd"/>
      <w:r w:rsidRPr="00750467">
        <w:rPr>
          <w:rFonts w:ascii="Times New Roman" w:hAnsi="Times New Roman" w:cs="Times New Roman"/>
        </w:rPr>
        <w:t xml:space="preserve"> взаимодействие – СИКЛОС. Нам не хотелось дополнительно перегружать язык Си декларативными конструкциями языка компоновки подсистем, которые слабо совместимы с языком Си.</w:t>
      </w:r>
    </w:p>
    <w:p w:rsidR="002C61CE" w:rsidRDefault="002C61CE" w:rsidP="008B29BE">
      <w:pPr>
        <w:pStyle w:val="HTML"/>
        <w:jc w:val="both"/>
        <w:rPr>
          <w:rFonts w:ascii="Times New Roman" w:hAnsi="Times New Roman" w:cs="Times New Roman"/>
          <w:lang w:val="en-US"/>
        </w:rPr>
      </w:pPr>
    </w:p>
    <w:p w:rsidR="008B29BE" w:rsidRPr="002C61CE" w:rsidRDefault="008B29BE" w:rsidP="008B29BE">
      <w:pPr>
        <w:pStyle w:val="HTML"/>
        <w:jc w:val="both"/>
        <w:rPr>
          <w:rFonts w:ascii="Times New Roman" w:hAnsi="Times New Roman" w:cs="Times New Roman"/>
          <w:b/>
        </w:rPr>
      </w:pPr>
      <w:r w:rsidRPr="002C61CE">
        <w:rPr>
          <w:rFonts w:ascii="Times New Roman" w:hAnsi="Times New Roman" w:cs="Times New Roman"/>
          <w:b/>
        </w:rPr>
        <w:t>Язык спецификации интерфейсов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 xml:space="preserve">Язык спецификации интерфейсов описывает </w:t>
      </w:r>
      <w:r w:rsidRPr="00F01EC2">
        <w:rPr>
          <w:rFonts w:ascii="Times New Roman" w:hAnsi="Times New Roman" w:cs="Times New Roman"/>
          <w:i/>
        </w:rPr>
        <w:t>интерфейсы как типы взаимодействия</w:t>
      </w:r>
      <w:r w:rsidRPr="00750467">
        <w:rPr>
          <w:rFonts w:ascii="Times New Roman" w:hAnsi="Times New Roman" w:cs="Times New Roman"/>
        </w:rPr>
        <w:t>, отделенные от реализации. Интерфейс – это набор операций; описание операции состоит из описания вида операции(операция отстройки, сигнал) и описания параметров операции. Интерфейс, определяющий тип взаимодействия клиента и сервера, является на стороне клиента типом подключения, а на стороне сервера – типом группы входов. Операция типизирует вход кластера.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2C61CE" w:rsidRDefault="008B29BE" w:rsidP="008B29BE">
      <w:pPr>
        <w:pStyle w:val="HTML"/>
        <w:jc w:val="both"/>
        <w:rPr>
          <w:rFonts w:ascii="Times New Roman" w:hAnsi="Times New Roman" w:cs="Times New Roman"/>
          <w:b/>
        </w:rPr>
      </w:pPr>
      <w:r w:rsidRPr="002C61CE">
        <w:rPr>
          <w:rFonts w:ascii="Times New Roman" w:hAnsi="Times New Roman" w:cs="Times New Roman"/>
          <w:b/>
        </w:rPr>
        <w:t>Язык программирования СИКЛОС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lastRenderedPageBreak/>
        <w:t>На первом этапе проекта КЛАСТОС мы использовали "чистый"язык Си, применяя для организации взаимодействия технику «</w:t>
      </w:r>
      <w:proofErr w:type="spellStart"/>
      <w:r w:rsidRPr="00750467">
        <w:rPr>
          <w:rFonts w:ascii="Times New Roman" w:hAnsi="Times New Roman" w:cs="Times New Roman"/>
        </w:rPr>
        <w:t>заглущек</w:t>
      </w:r>
      <w:proofErr w:type="spellEnd"/>
      <w:r w:rsidRPr="00750467">
        <w:rPr>
          <w:rFonts w:ascii="Times New Roman" w:hAnsi="Times New Roman" w:cs="Times New Roman"/>
        </w:rPr>
        <w:t xml:space="preserve">», генерируемых компилятором с языка спецификации интерфейсов, как самый простой и быстрый путь реализации. В дальнейшем нам пришлось пойти на расширение Си до </w:t>
      </w:r>
      <w:proofErr w:type="spellStart"/>
      <w:r w:rsidRPr="00750467">
        <w:rPr>
          <w:rFonts w:ascii="Times New Roman" w:hAnsi="Times New Roman" w:cs="Times New Roman"/>
        </w:rPr>
        <w:t>СИКЛОСа</w:t>
      </w:r>
      <w:proofErr w:type="spellEnd"/>
      <w:r w:rsidRPr="00750467">
        <w:rPr>
          <w:rFonts w:ascii="Times New Roman" w:hAnsi="Times New Roman" w:cs="Times New Roman"/>
        </w:rPr>
        <w:t xml:space="preserve"> для описания групп входов и введения типов подключений и сегментов, используемых как параметры операций (на первом этапе они интерпретировались как целое). Без этого было невозможно обеспечить типовой контроль. Язык СИКЛОС предоставляет средства </w:t>
      </w:r>
      <w:proofErr w:type="spellStart"/>
      <w:r w:rsidRPr="00750467">
        <w:rPr>
          <w:rFonts w:ascii="Times New Roman" w:hAnsi="Times New Roman" w:cs="Times New Roman"/>
        </w:rPr>
        <w:t>межкластерного</w:t>
      </w:r>
      <w:proofErr w:type="spellEnd"/>
      <w:r w:rsidRPr="00750467">
        <w:rPr>
          <w:rFonts w:ascii="Times New Roman" w:hAnsi="Times New Roman" w:cs="Times New Roman"/>
        </w:rPr>
        <w:t xml:space="preserve"> взаимодействия, работы с сегментами (типы сегментов и относительных указателей) и исключениями. В частности, введены средства, инкапсулирующие в поддержке языка времени исполнения механизм удаленного вызова процедуры.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2C61CE" w:rsidRDefault="008B29BE" w:rsidP="008B29BE">
      <w:pPr>
        <w:pStyle w:val="HTML"/>
        <w:jc w:val="both"/>
        <w:rPr>
          <w:rFonts w:ascii="Times New Roman" w:hAnsi="Times New Roman" w:cs="Times New Roman"/>
          <w:b/>
        </w:rPr>
      </w:pPr>
      <w:r w:rsidRPr="002C61CE">
        <w:rPr>
          <w:rFonts w:ascii="Times New Roman" w:hAnsi="Times New Roman" w:cs="Times New Roman"/>
          <w:b/>
        </w:rPr>
        <w:t>Язык компоновки подсистем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F01EC2">
        <w:rPr>
          <w:rFonts w:ascii="Times New Roman" w:hAnsi="Times New Roman" w:cs="Times New Roman"/>
          <w:i/>
        </w:rPr>
        <w:t>Подсистема</w:t>
      </w:r>
      <w:r w:rsidRPr="00750467">
        <w:rPr>
          <w:rFonts w:ascii="Times New Roman" w:hAnsi="Times New Roman" w:cs="Times New Roman"/>
        </w:rPr>
        <w:t xml:space="preserve"> – это статически определенный набор компонентов со статически установленными связями между ними. Компонент подсистемы – это подсистема или кластер. Процесс построения подсистемы из компонентов происходит до ее использования и называется </w:t>
      </w:r>
      <w:r w:rsidRPr="00F01EC2">
        <w:rPr>
          <w:rFonts w:ascii="Times New Roman" w:hAnsi="Times New Roman" w:cs="Times New Roman"/>
          <w:i/>
        </w:rPr>
        <w:t>компоновкой</w:t>
      </w:r>
      <w:r w:rsidRPr="00750467">
        <w:rPr>
          <w:rFonts w:ascii="Times New Roman" w:hAnsi="Times New Roman" w:cs="Times New Roman"/>
        </w:rPr>
        <w:t xml:space="preserve"> подсистемы. Описание подсистемы на языке компоновки содержит два раздела: раздел внешних связей подсистемы и раздел состава и внутренней структуры подсистемы.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 xml:space="preserve">С точки зрения ее использования подсистема аналогична кластеру. Она тоже соответствует некоторому объекту (но в отличии от кластера – сложному, составному объекту), реализуя его операции и, в свою очередь, вызывая операции в объектах, определенных вне ее. Внешнюю для подсистемы операционную среду можно рассматривать как дополнительный фиктивный компонент подсистемы – </w:t>
      </w:r>
      <w:r w:rsidRPr="00F01EC2">
        <w:rPr>
          <w:rFonts w:ascii="Times New Roman" w:hAnsi="Times New Roman" w:cs="Times New Roman"/>
          <w:i/>
        </w:rPr>
        <w:t>окружение</w:t>
      </w:r>
      <w:r w:rsidRPr="00750467">
        <w:rPr>
          <w:rFonts w:ascii="Times New Roman" w:hAnsi="Times New Roman" w:cs="Times New Roman"/>
        </w:rPr>
        <w:t>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F01EC2">
        <w:rPr>
          <w:rFonts w:ascii="Times New Roman" w:hAnsi="Times New Roman" w:cs="Times New Roman"/>
          <w:i/>
        </w:rPr>
        <w:t>Раздел внешних связей</w:t>
      </w:r>
      <w:r w:rsidRPr="00750467">
        <w:rPr>
          <w:rFonts w:ascii="Times New Roman" w:hAnsi="Times New Roman" w:cs="Times New Roman"/>
        </w:rPr>
        <w:t xml:space="preserve"> подсистемы содержит подразделы описания групп входов подсистемы и групп входов ее окружения. </w:t>
      </w:r>
      <w:r w:rsidRPr="00F01EC2">
        <w:rPr>
          <w:rFonts w:ascii="Times New Roman" w:hAnsi="Times New Roman" w:cs="Times New Roman"/>
          <w:i/>
        </w:rPr>
        <w:t>Группа входов подсистемы</w:t>
      </w:r>
      <w:r w:rsidRPr="00750467">
        <w:rPr>
          <w:rFonts w:ascii="Times New Roman" w:hAnsi="Times New Roman" w:cs="Times New Roman"/>
        </w:rPr>
        <w:t xml:space="preserve"> отождествляется с некоторой группой входов компонента подсистемы и, в конечном счете, реализуется статической группой входов некоторого кластера. </w:t>
      </w:r>
      <w:r w:rsidRPr="00F01EC2">
        <w:rPr>
          <w:rFonts w:ascii="Times New Roman" w:hAnsi="Times New Roman" w:cs="Times New Roman"/>
          <w:i/>
        </w:rPr>
        <w:t>Группа входов окружения</w:t>
      </w:r>
      <w:r w:rsidRPr="00750467">
        <w:rPr>
          <w:rFonts w:ascii="Times New Roman" w:hAnsi="Times New Roman" w:cs="Times New Roman"/>
        </w:rPr>
        <w:t xml:space="preserve"> – это группа операций, которыми подсистема пользуется, но которые определены в объекте, реализованном вне ее. Группа входов окружения, в конечном счете, реализуется статической группой входов некоторого кластера, находящегося вне подсистемы.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F01EC2">
        <w:rPr>
          <w:rFonts w:ascii="Times New Roman" w:hAnsi="Times New Roman" w:cs="Times New Roman"/>
          <w:i/>
        </w:rPr>
        <w:t>Раздел состава и внутренней структуры</w:t>
      </w:r>
      <w:r w:rsidRPr="00750467">
        <w:rPr>
          <w:rFonts w:ascii="Times New Roman" w:hAnsi="Times New Roman" w:cs="Times New Roman"/>
        </w:rPr>
        <w:t xml:space="preserve"> подсистемы содержит список компонентов подсистемы и связей между ними. Поскольку компонент подсистемы сам является подсистемой (в частном случае – кластером), то его раздел внешних связей также содержит описание групп входов компонента и групп входов окружения этого компонента. Для компонента подсистемы его окружение - это «остальная часть» подсистемы, то есть совокупность других компонентов подсистемы, включая и фиктивный компонент «окружение подсистемы».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 xml:space="preserve">Группе входов окружения кластера или подсистемы соответствует одно или несколько подключений к этой группе входов, статически определенных в кластере или подсистеме (в конечном счете, кластерах). Для компоновки подсистемы необходимо каждую группу входов окружения каждого компонента отождествить с некоторой группой входов, вообще говоря, другого компонента, в частности окружения подсистемы. Эта операция отождествления называется </w:t>
      </w:r>
      <w:r w:rsidRPr="00F01EC2">
        <w:rPr>
          <w:rFonts w:ascii="Times New Roman" w:hAnsi="Times New Roman" w:cs="Times New Roman"/>
          <w:i/>
        </w:rPr>
        <w:t>установлением связи</w:t>
      </w:r>
      <w:r w:rsidRPr="00750467">
        <w:rPr>
          <w:rFonts w:ascii="Times New Roman" w:hAnsi="Times New Roman" w:cs="Times New Roman"/>
        </w:rPr>
        <w:t xml:space="preserve"> или </w:t>
      </w:r>
      <w:r w:rsidRPr="00F01EC2">
        <w:rPr>
          <w:rFonts w:ascii="Times New Roman" w:hAnsi="Times New Roman" w:cs="Times New Roman"/>
          <w:i/>
        </w:rPr>
        <w:t>связыванием</w:t>
      </w:r>
      <w:r w:rsidRPr="00750467">
        <w:rPr>
          <w:rFonts w:ascii="Times New Roman" w:hAnsi="Times New Roman" w:cs="Times New Roman"/>
        </w:rPr>
        <w:t>. Связываемые группы входов должны быть одного типа (интерфейса).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Основной принцип процесса компоновки заключается в том, что связывание групп входов окружения подсистемы со статическими группами входов других подсистем является операцией использования подсистемы в том или ином контексте как компонента более сложной подсистемы. Требования к контексту сформулированы в описании групп входов окружения. На этом принципе основана общая методология создания разнообразных кластеров-посредников, подсистем конвейерной обработки и т.п.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Построение подсистемы из подготовленных заранее компонентов (подсистем и кластеров) соответствует проектированию «снизу-вверх». Для проектирования «сверху вниз» обеспечивается возможность не детализировать содержимое компонентов, типизируя лишь их внешние связи. Основное действие компоновки – связывание – использует только внешние связи компонентов и подсистемы в целом.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F01EC2">
        <w:rPr>
          <w:rFonts w:ascii="Times New Roman" w:hAnsi="Times New Roman" w:cs="Times New Roman"/>
          <w:i/>
        </w:rPr>
        <w:t>Корпусом</w:t>
      </w:r>
      <w:r w:rsidRPr="00750467">
        <w:rPr>
          <w:rFonts w:ascii="Times New Roman" w:hAnsi="Times New Roman" w:cs="Times New Roman"/>
        </w:rPr>
        <w:t xml:space="preserve"> называется компонент, в котором определены только его внешние связи и не определены состав и внутренняя структура. При проектировании «сверху вниз» вначале подсистема состоит только из </w:t>
      </w:r>
      <w:r w:rsidRPr="00750467">
        <w:rPr>
          <w:rFonts w:ascii="Times New Roman" w:hAnsi="Times New Roman" w:cs="Times New Roman"/>
        </w:rPr>
        <w:lastRenderedPageBreak/>
        <w:t>корпусов. На следующем этапе происходит детализация этих корпусов: они описываются как подсистемы, которые, в свою очередь, могут также содержать корпуса. Таких этапов может быть несколько, рано или поздно корпуса детализируются уже имеющимися кластерами и полностью определенными подсистемами.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 xml:space="preserve">Корпус неоднозначно определяет внешние связи подсистем, которыми он может детализироваться. Фактически, корпус задает </w:t>
      </w:r>
      <w:r w:rsidRPr="00F01EC2">
        <w:rPr>
          <w:rFonts w:ascii="Times New Roman" w:hAnsi="Times New Roman" w:cs="Times New Roman"/>
          <w:i/>
        </w:rPr>
        <w:t>семейство</w:t>
      </w:r>
      <w:r w:rsidRPr="00750467">
        <w:rPr>
          <w:rFonts w:ascii="Times New Roman" w:hAnsi="Times New Roman" w:cs="Times New Roman"/>
        </w:rPr>
        <w:t xml:space="preserve"> подсистем. Это семейство определяется набором статических групп входов корпуса и его окружения, то есть внешними связями корпуса. Каждая подсистема из данного семейства должна иметь все те статические группы входов, которые определены для семейства, но может иметь и другие статические группы входов. А набор групп входов окружения подсистемы должен быть подмножеством набора групп входов окружения семейства.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Полностью определенная (не содержащая корпусов) подсистема является в КЛАСТОС единицей динамической загрузки. Загруженная подсистема в процессе своей работы может изменяться: могут появляться новые компоненты (с помощью динамической загрузки), ликвидироваться компоненты, возникать (и исчезать) новые связи между компонентами. Однако, понятие подсистемы сохраняется и в процессе ее выполнения и используется в управлении процессором, памятью и задачами.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2C61CE" w:rsidRDefault="008B29BE" w:rsidP="008B29BE">
      <w:pPr>
        <w:pStyle w:val="HTML"/>
        <w:jc w:val="both"/>
        <w:rPr>
          <w:rFonts w:ascii="Times New Roman" w:hAnsi="Times New Roman" w:cs="Times New Roman"/>
          <w:b/>
        </w:rPr>
      </w:pPr>
      <w:r w:rsidRPr="002C61CE">
        <w:rPr>
          <w:rFonts w:ascii="Times New Roman" w:hAnsi="Times New Roman" w:cs="Times New Roman"/>
          <w:b/>
        </w:rPr>
        <w:t>Динамическая загрузка</w:t>
      </w:r>
    </w:p>
    <w:p w:rsidR="002C61CE" w:rsidRPr="000E66B6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 xml:space="preserve">При загрузке полностью скомпонованной подсистемы необходимо произвести связывание групп входов ее окружения с группами входов уже загруженных кластеров. Для этого в КЛАСТОС используется понятие </w:t>
      </w:r>
      <w:r w:rsidRPr="00F01EC2">
        <w:rPr>
          <w:rFonts w:ascii="Times New Roman" w:hAnsi="Times New Roman" w:cs="Times New Roman"/>
          <w:i/>
        </w:rPr>
        <w:t>параметризованного загрузчика</w:t>
      </w:r>
      <w:r w:rsidRPr="00750467">
        <w:rPr>
          <w:rFonts w:ascii="Times New Roman" w:hAnsi="Times New Roman" w:cs="Times New Roman"/>
        </w:rPr>
        <w:t xml:space="preserve"> – это кластер (вообще говоря, подсистема), который имеет подключения ко всем тем статическим группам входов, с которыми должны быть связаны группы входов окружения загружаемой подсистемы.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Таким образом, в объемлющей подсистеме параметризованный загрузчик находится как бы вместо загружаемой подсистемы (или вместо корпуса, который может детализироваться этой подсистемой).Загрузка производится при обращении к его входу ЗАГРУЗИТЬ. Загруженная подсистема помещается «рядом» с загрузчиком (в отличии от детализации корпуса, когда подсистема помещается «вместо» корпуса), а подключения ее кластеров к группам входов окружения оказываются копиями подключений загрузчика.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Динамическая загрузка подсистемы может рассматриваться как отложенная компоновка объемлющей подсистемы – детализация – с одним существенным различием: при загрузке подсистема попадает в контекст уже работающей объемлющей подсистемы.</w:t>
      </w:r>
    </w:p>
    <w:p w:rsidR="002C61CE" w:rsidRPr="000E66B6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Выбор в качестве единицы загрузки скомпонованной подсистемы с уже установленными внутренними статическими связями, а также загрузка параметризованным загрузчиком с заранее установленными внешними статическими связями позволяют избегать лишней динамики, уменьшая тем самым накладные расходы времени выполнения. Вместе с тем возможность загрузки подсистемы различными параметризованными загрузчиками, находящимися в различном окружении и соответствующими различным загрузочным семействам, в которые «вкладываются»внешние связи данной подсистемы, позволяет помещать эту подсистему в различный контекст при загрузке. Этот своеобразный унифицированный способ параметризации подсистемы является также средством обеспечения защиты: подсистема может получить статический доступ только к тем кластерам, к которым ей разрешит иметь доступ соответствующий загрузчик.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2C61CE" w:rsidRDefault="008B29BE" w:rsidP="008B29BE">
      <w:pPr>
        <w:pStyle w:val="HTML"/>
        <w:jc w:val="both"/>
        <w:rPr>
          <w:rFonts w:ascii="Times New Roman" w:hAnsi="Times New Roman" w:cs="Times New Roman"/>
          <w:b/>
        </w:rPr>
      </w:pPr>
      <w:r w:rsidRPr="002C61CE">
        <w:rPr>
          <w:rFonts w:ascii="Times New Roman" w:hAnsi="Times New Roman" w:cs="Times New Roman"/>
          <w:b/>
        </w:rPr>
        <w:t xml:space="preserve">Дальнейшее развитие </w:t>
      </w:r>
      <w:proofErr w:type="spellStart"/>
      <w:r w:rsidRPr="002C61CE">
        <w:rPr>
          <w:rFonts w:ascii="Times New Roman" w:hAnsi="Times New Roman" w:cs="Times New Roman"/>
          <w:b/>
        </w:rPr>
        <w:t>ПРОКЛОСа</w:t>
      </w:r>
      <w:proofErr w:type="spellEnd"/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 xml:space="preserve">Описанные выше средства среды разработки программных комплексов образуют базовый уровень </w:t>
      </w:r>
      <w:proofErr w:type="spellStart"/>
      <w:r w:rsidRPr="00750467">
        <w:rPr>
          <w:rFonts w:ascii="Times New Roman" w:hAnsi="Times New Roman" w:cs="Times New Roman"/>
        </w:rPr>
        <w:t>ПРОКЛОСа</w:t>
      </w:r>
      <w:proofErr w:type="spellEnd"/>
      <w:r w:rsidRPr="00750467">
        <w:rPr>
          <w:rFonts w:ascii="Times New Roman" w:hAnsi="Times New Roman" w:cs="Times New Roman"/>
        </w:rPr>
        <w:t xml:space="preserve">. Дальнейшее развитие может быть связано с созданием интегрированной системы, включающей </w:t>
      </w:r>
      <w:proofErr w:type="spellStart"/>
      <w:r w:rsidRPr="00750467">
        <w:rPr>
          <w:rFonts w:ascii="Times New Roman" w:hAnsi="Times New Roman" w:cs="Times New Roman"/>
        </w:rPr>
        <w:t>пользовательски-ориентированный</w:t>
      </w:r>
      <w:proofErr w:type="spellEnd"/>
      <w:r w:rsidRPr="00750467">
        <w:rPr>
          <w:rFonts w:ascii="Times New Roman" w:hAnsi="Times New Roman" w:cs="Times New Roman"/>
        </w:rPr>
        <w:t xml:space="preserve"> визуальный интерфейс, базы данных интерфейсов и объектов (кластеров и подсистем), быстрое </w:t>
      </w:r>
      <w:proofErr w:type="spellStart"/>
      <w:r w:rsidRPr="00750467">
        <w:rPr>
          <w:rFonts w:ascii="Times New Roman" w:hAnsi="Times New Roman" w:cs="Times New Roman"/>
        </w:rPr>
        <w:t>прототипирование</w:t>
      </w:r>
      <w:proofErr w:type="spellEnd"/>
      <w:r w:rsidRPr="00750467">
        <w:rPr>
          <w:rFonts w:ascii="Times New Roman" w:hAnsi="Times New Roman" w:cs="Times New Roman"/>
        </w:rPr>
        <w:t xml:space="preserve"> с возможностью автоматического встраивания инструментов отладки и трассирования, управление версиями и документирование на всех этапах и уровнях разработки.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2C61CE" w:rsidRDefault="008B29BE" w:rsidP="008B29BE">
      <w:pPr>
        <w:pStyle w:val="HTML"/>
        <w:jc w:val="both"/>
        <w:rPr>
          <w:rFonts w:ascii="Times New Roman" w:hAnsi="Times New Roman" w:cs="Times New Roman"/>
          <w:b/>
          <w:sz w:val="24"/>
        </w:rPr>
      </w:pPr>
      <w:r w:rsidRPr="002C61CE">
        <w:rPr>
          <w:rFonts w:ascii="Times New Roman" w:hAnsi="Times New Roman" w:cs="Times New Roman"/>
          <w:b/>
          <w:sz w:val="24"/>
        </w:rPr>
        <w:t>4. Сравнение подходов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lastRenderedPageBreak/>
        <w:t>Проведем некоторое сравнение нашего подхода с наиболее распространенными.</w:t>
      </w:r>
    </w:p>
    <w:p w:rsidR="002C61CE" w:rsidRPr="000E66B6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Выбранная нами модель взаимодействия дает наибольшие возможности для распараллеливания работ, учитывая наш отказ от нескольких потоков управления (</w:t>
      </w:r>
      <w:proofErr w:type="spellStart"/>
      <w:r w:rsidRPr="00750467">
        <w:rPr>
          <w:rFonts w:ascii="Times New Roman" w:hAnsi="Times New Roman" w:cs="Times New Roman"/>
        </w:rPr>
        <w:t>thread'ов</w:t>
      </w:r>
      <w:proofErr w:type="spellEnd"/>
      <w:r w:rsidRPr="00750467">
        <w:rPr>
          <w:rFonts w:ascii="Times New Roman" w:hAnsi="Times New Roman" w:cs="Times New Roman"/>
        </w:rPr>
        <w:t>) и наличия общей памяти. В то же время она позволяет на уровне поддержки языка организовывать другие модели, в частности, модель вызова удаленной процедуры.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Аппарат подключений и групп входов в отличие от аппарата мандатов (</w:t>
      </w:r>
      <w:proofErr w:type="spellStart"/>
      <w:r w:rsidRPr="00750467">
        <w:rPr>
          <w:rFonts w:ascii="Times New Roman" w:hAnsi="Times New Roman" w:cs="Times New Roman"/>
        </w:rPr>
        <w:t>capabilities</w:t>
      </w:r>
      <w:proofErr w:type="spellEnd"/>
      <w:r w:rsidRPr="00750467">
        <w:rPr>
          <w:rFonts w:ascii="Times New Roman" w:hAnsi="Times New Roman" w:cs="Times New Roman"/>
        </w:rPr>
        <w:t xml:space="preserve">) дает возможность объекту динамически управлять доступом клиента к своим операциям. Разбиение всего множества операций сервера на группы, доступ к которым сервер предоставляет клиентам динамически как обратные параметры операций, дает возможность верифицировать средствами </w:t>
      </w:r>
      <w:proofErr w:type="spellStart"/>
      <w:r w:rsidRPr="00750467">
        <w:rPr>
          <w:rFonts w:ascii="Times New Roman" w:hAnsi="Times New Roman" w:cs="Times New Roman"/>
        </w:rPr>
        <w:t>темпоральной</w:t>
      </w:r>
      <w:proofErr w:type="spellEnd"/>
      <w:r w:rsidRPr="00750467">
        <w:rPr>
          <w:rFonts w:ascii="Times New Roman" w:hAnsi="Times New Roman" w:cs="Times New Roman"/>
        </w:rPr>
        <w:t xml:space="preserve"> логики развитие взаимодействий клиента и сервера во времени. Например, доступ к операциям «читать» и «писать» клиент получит только в ответ на обращение к операции «открыть» сервера файла. Этот доступ контролируется не средствами самого сервера, а микроядром.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 xml:space="preserve">Статическое связывание компонентов и </w:t>
      </w:r>
      <w:proofErr w:type="spellStart"/>
      <w:r w:rsidRPr="00750467">
        <w:rPr>
          <w:rFonts w:ascii="Times New Roman" w:hAnsi="Times New Roman" w:cs="Times New Roman"/>
        </w:rPr>
        <w:t>доопределение</w:t>
      </w:r>
      <w:proofErr w:type="spellEnd"/>
      <w:r w:rsidRPr="00750467">
        <w:rPr>
          <w:rFonts w:ascii="Times New Roman" w:hAnsi="Times New Roman" w:cs="Times New Roman"/>
        </w:rPr>
        <w:t xml:space="preserve"> внешних связей при загрузке подсистемы статически определенными подключениями решает проблему именования, которая очень актуальна для систем с только динамическим установлением связей. Кроме того существенно снижаются накладные расходы на установление связей.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Отделение спецификаций интерфейсов от их реализации дает, на наш взгляд, большие возможности для повторного сборочного использования программ, чем аппарат классов с наследованием. Особенно это проявляется в случае эволюционирующих систем и систем с масштабируемыми функциями. Наши средства дают возможность модификации компонента (или выбора из набора совместимых по интерфейсам компонентов) при построении систем с требуемыми свойствами. Нет проблем и с введением коммуникационных посредников. Важно, что все эти изменения не требуют переделок в остальных компонентах.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>Основное отличие нашего подхода от ставшего уже классическим объектно-ориентированного подхода, которого придерживались в системах с классами объектов и наследованием классов, заключается в том, что у нас объектная ориентация проявляется на уровне создания и функционирования системы в целом, а не атомарного компонента (кластера).</w:t>
      </w:r>
    </w:p>
    <w:p w:rsidR="002C61CE" w:rsidRPr="000E66B6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:rsidR="008B29BE" w:rsidRPr="002C61CE" w:rsidRDefault="008B29BE" w:rsidP="008B29BE">
      <w:pPr>
        <w:pStyle w:val="HTML"/>
        <w:jc w:val="both"/>
        <w:rPr>
          <w:rFonts w:ascii="Times New Roman" w:hAnsi="Times New Roman" w:cs="Times New Roman"/>
          <w:b/>
          <w:sz w:val="24"/>
        </w:rPr>
      </w:pPr>
      <w:r w:rsidRPr="002C61CE">
        <w:rPr>
          <w:rFonts w:ascii="Times New Roman" w:hAnsi="Times New Roman" w:cs="Times New Roman"/>
          <w:b/>
          <w:sz w:val="24"/>
        </w:rPr>
        <w:t>5. Заключение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 xml:space="preserve">Проект КЛАСТОС так и остался исследовательской работой, так как ни в СССР, ни в России на нее не нашлось серьезных заказчиков. На начальной стадии этим проектом мы занимались в свободное от основной работы время. Особые трудности были связаны с отсутствием подходящей платформы для реализации, учитывая то, что реализация должна была начинаться с микроядра. Достаточно сказать, что первый вариант КЛАСТОС был реализован в 1989 г. на советском аналоге DEC </w:t>
      </w:r>
      <w:proofErr w:type="spellStart"/>
      <w:r w:rsidRPr="00750467">
        <w:rPr>
          <w:rFonts w:ascii="Times New Roman" w:hAnsi="Times New Roman" w:cs="Times New Roman"/>
        </w:rPr>
        <w:t>Professional</w:t>
      </w:r>
      <w:proofErr w:type="spellEnd"/>
      <w:r w:rsidRPr="00750467">
        <w:rPr>
          <w:rFonts w:ascii="Times New Roman" w:hAnsi="Times New Roman" w:cs="Times New Roman"/>
        </w:rPr>
        <w:t xml:space="preserve"> самой младшей модели.</w:t>
      </w:r>
    </w:p>
    <w:p w:rsidR="002C61CE" w:rsidRDefault="002C61CE" w:rsidP="00D22A2C">
      <w:pPr>
        <w:pStyle w:val="HTML"/>
        <w:ind w:firstLine="567"/>
        <w:jc w:val="both"/>
        <w:rPr>
          <w:rFonts w:ascii="Times New Roman" w:hAnsi="Times New Roman" w:cs="Times New Roman"/>
          <w:lang w:val="en-US"/>
        </w:rPr>
      </w:pPr>
    </w:p>
    <w:p w:rsidR="008B29BE" w:rsidRPr="00750467" w:rsidRDefault="008B29BE" w:rsidP="00D22A2C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750467">
        <w:rPr>
          <w:rFonts w:ascii="Times New Roman" w:hAnsi="Times New Roman" w:cs="Times New Roman"/>
        </w:rPr>
        <w:t xml:space="preserve">Что же касается «идейной» части работы, можно сказать: то, что мы делали, мы делали параллельно с общим движением программирования к объектной ориентации и </w:t>
      </w:r>
      <w:proofErr w:type="spellStart"/>
      <w:r w:rsidRPr="00750467">
        <w:rPr>
          <w:rFonts w:ascii="Times New Roman" w:hAnsi="Times New Roman" w:cs="Times New Roman"/>
        </w:rPr>
        <w:t>микроядерной</w:t>
      </w:r>
      <w:proofErr w:type="spellEnd"/>
      <w:r w:rsidRPr="00750467">
        <w:rPr>
          <w:rFonts w:ascii="Times New Roman" w:hAnsi="Times New Roman" w:cs="Times New Roman"/>
        </w:rPr>
        <w:t xml:space="preserve"> архитектуре ОС. В итоге в проектировании не было допущено грубых ошибок, которых нам приходилось бы теперь стыдится. На наш взгляд, решения и выборы, сделанные нами в процессе разработки, представляют интерес для разработчиков аналогичных систем. В нынешних условиях дальнейшие перспективы проекта весьма туманны, поскольку зависят от того, сможем ли мы найти материальную и финансовую базу для сохранения коллектива разработчиков и продолжения работ.</w:t>
      </w:r>
    </w:p>
    <w:p w:rsidR="000B32DF" w:rsidRPr="00750467" w:rsidRDefault="000B32DF" w:rsidP="00D22A2C">
      <w:pPr>
        <w:ind w:firstLine="567"/>
        <w:rPr>
          <w:rFonts w:ascii="Times New Roman" w:hAnsi="Times New Roman" w:cs="Times New Roman"/>
        </w:rPr>
      </w:pPr>
    </w:p>
    <w:sectPr w:rsidR="000B32DF" w:rsidRPr="00750467" w:rsidSect="000B32D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8DB" w:rsidRDefault="002848DB" w:rsidP="003111FB">
      <w:r>
        <w:separator/>
      </w:r>
    </w:p>
  </w:endnote>
  <w:endnote w:type="continuationSeparator" w:id="0">
    <w:p w:rsidR="002848DB" w:rsidRDefault="002848DB" w:rsidP="00311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64141"/>
      <w:docPartObj>
        <w:docPartGallery w:val="Page Numbers (Bottom of Page)"/>
        <w:docPartUnique/>
      </w:docPartObj>
    </w:sdtPr>
    <w:sdtContent>
      <w:p w:rsidR="003111FB" w:rsidRDefault="003111FB">
        <w:pPr>
          <w:pStyle w:val="a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3111FB" w:rsidRDefault="003111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8DB" w:rsidRDefault="002848DB" w:rsidP="003111FB">
      <w:r>
        <w:separator/>
      </w:r>
    </w:p>
  </w:footnote>
  <w:footnote w:type="continuationSeparator" w:id="0">
    <w:p w:rsidR="002848DB" w:rsidRDefault="002848DB" w:rsidP="00311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1FB" w:rsidRPr="003111FB" w:rsidRDefault="003111FB" w:rsidP="003111FB">
    <w:pPr>
      <w:pStyle w:val="a4"/>
      <w:rPr>
        <w:rFonts w:ascii="Times New Roman" w:hAnsi="Times New Roman" w:cs="Times New Roman"/>
      </w:rPr>
    </w:pPr>
    <w:r w:rsidRPr="003111FB">
      <w:rPr>
        <w:rFonts w:ascii="Times New Roman" w:hAnsi="Times New Roman" w:cs="Times New Roman"/>
      </w:rPr>
      <w:t xml:space="preserve">И.Б.Бурдонов, Иванников В.П., </w:t>
    </w:r>
    <w:proofErr w:type="spellStart"/>
    <w:r w:rsidRPr="003111FB">
      <w:rPr>
        <w:rFonts w:ascii="Times New Roman" w:hAnsi="Times New Roman" w:cs="Times New Roman"/>
      </w:rPr>
      <w:t>Косачев</w:t>
    </w:r>
    <w:proofErr w:type="spellEnd"/>
    <w:r w:rsidRPr="003111FB">
      <w:rPr>
        <w:rFonts w:ascii="Times New Roman" w:hAnsi="Times New Roman" w:cs="Times New Roman"/>
      </w:rPr>
      <w:t> А.С.</w:t>
    </w:r>
  </w:p>
  <w:p w:rsidR="003111FB" w:rsidRPr="003111FB" w:rsidRDefault="003111FB" w:rsidP="003111FB">
    <w:pPr>
      <w:pStyle w:val="a4"/>
      <w:rPr>
        <w:rFonts w:ascii="Times New Roman" w:hAnsi="Times New Roman" w:cs="Times New Roman"/>
      </w:rPr>
    </w:pPr>
    <w:r w:rsidRPr="003111FB">
      <w:rPr>
        <w:rFonts w:ascii="Times New Roman" w:hAnsi="Times New Roman" w:cs="Times New Roman"/>
      </w:rPr>
      <w:t>Проект КЛАСТОС.</w:t>
    </w:r>
  </w:p>
  <w:p w:rsidR="003111FB" w:rsidRPr="003111FB" w:rsidRDefault="003111FB" w:rsidP="003111FB">
    <w:pPr>
      <w:pStyle w:val="a4"/>
      <w:rPr>
        <w:rFonts w:ascii="Times New Roman" w:hAnsi="Times New Roman" w:cs="Times New Roman"/>
      </w:rPr>
    </w:pPr>
    <w:r w:rsidRPr="003111FB">
      <w:rPr>
        <w:rFonts w:ascii="Times New Roman" w:hAnsi="Times New Roman" w:cs="Times New Roman"/>
      </w:rPr>
      <w:t>Труды SORUCOM-2011, Вторая международная конференция «Развитие вычислительной техники и ее ПО в России и странах бывшего СССР». Великий Новгород, 12-16 сентября 2011г., стр. 76-82.</w:t>
    </w:r>
  </w:p>
  <w:p w:rsidR="003111FB" w:rsidRPr="003111FB" w:rsidRDefault="003111FB" w:rsidP="003111FB">
    <w:pPr>
      <w:pStyle w:val="a4"/>
      <w:rPr>
        <w:rFonts w:ascii="Times New Roman" w:hAnsi="Times New Roman" w:cs="Times New Roman"/>
      </w:rPr>
    </w:pPr>
    <w:r w:rsidRPr="003111FB">
      <w:rPr>
        <w:rFonts w:ascii="Times New Roman" w:hAnsi="Times New Roman" w:cs="Times New Roman"/>
      </w:rPr>
      <w:t>7 стр.</w:t>
    </w:r>
  </w:p>
  <w:p w:rsidR="003111FB" w:rsidRPr="003111FB" w:rsidRDefault="003111FB" w:rsidP="003111FB">
    <w:pPr>
      <w:pStyle w:val="a4"/>
      <w:rPr>
        <w:rFonts w:ascii="Times New Roman" w:hAnsi="Times New Roman" w:cs="Times New Roman"/>
      </w:rPr>
    </w:pPr>
    <w:r w:rsidRPr="003111FB">
      <w:rPr>
        <w:rFonts w:ascii="Times New Roman" w:hAnsi="Times New Roman" w:cs="Times New Roman"/>
      </w:rPr>
      <w:t>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40F"/>
    <w:multiLevelType w:val="hybridMultilevel"/>
    <w:tmpl w:val="8C54F362"/>
    <w:lvl w:ilvl="0" w:tplc="064E4CE6">
      <w:start w:val="1"/>
      <w:numFmt w:val="decimal"/>
      <w:lvlText w:val="%1."/>
      <w:lvlJc w:val="left"/>
      <w:pPr>
        <w:ind w:left="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">
    <w:nsid w:val="069C38F9"/>
    <w:multiLevelType w:val="hybridMultilevel"/>
    <w:tmpl w:val="CA9416FA"/>
    <w:lvl w:ilvl="0" w:tplc="27949D9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3153D"/>
    <w:multiLevelType w:val="hybridMultilevel"/>
    <w:tmpl w:val="0BA4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926D8"/>
    <w:multiLevelType w:val="hybridMultilevel"/>
    <w:tmpl w:val="B9FA1B90"/>
    <w:lvl w:ilvl="0" w:tplc="1A4A0D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341F530B"/>
    <w:multiLevelType w:val="hybridMultilevel"/>
    <w:tmpl w:val="370C344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41A51803"/>
    <w:multiLevelType w:val="hybridMultilevel"/>
    <w:tmpl w:val="BF0E2D90"/>
    <w:lvl w:ilvl="0" w:tplc="27949D9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816E2"/>
    <w:multiLevelType w:val="hybridMultilevel"/>
    <w:tmpl w:val="0D4099C2"/>
    <w:lvl w:ilvl="0" w:tplc="A3461E42">
      <w:start w:val="1"/>
      <w:numFmt w:val="decimal"/>
      <w:lvlText w:val="%1)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">
    <w:nsid w:val="483261A1"/>
    <w:multiLevelType w:val="hybridMultilevel"/>
    <w:tmpl w:val="97309038"/>
    <w:lvl w:ilvl="0" w:tplc="064E4CE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5E442D60"/>
    <w:multiLevelType w:val="hybridMultilevel"/>
    <w:tmpl w:val="9370D822"/>
    <w:lvl w:ilvl="0" w:tplc="064E4CE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5F39563D"/>
    <w:multiLevelType w:val="hybridMultilevel"/>
    <w:tmpl w:val="2FA2E10E"/>
    <w:lvl w:ilvl="0" w:tplc="27949D9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6F34AB0"/>
    <w:multiLevelType w:val="hybridMultilevel"/>
    <w:tmpl w:val="2A161384"/>
    <w:lvl w:ilvl="0" w:tplc="0419000F">
      <w:start w:val="1"/>
      <w:numFmt w:val="decimal"/>
      <w:lvlText w:val="%1."/>
      <w:lvlJc w:val="left"/>
      <w:pPr>
        <w:ind w:left="955" w:hanging="360"/>
      </w:p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1">
    <w:nsid w:val="78FC2A87"/>
    <w:multiLevelType w:val="hybridMultilevel"/>
    <w:tmpl w:val="0B18019C"/>
    <w:lvl w:ilvl="0" w:tplc="A3461E4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9BE"/>
    <w:rsid w:val="000B32DF"/>
    <w:rsid w:val="000E66B6"/>
    <w:rsid w:val="002848DB"/>
    <w:rsid w:val="002C61CE"/>
    <w:rsid w:val="003111FB"/>
    <w:rsid w:val="00750467"/>
    <w:rsid w:val="007805E3"/>
    <w:rsid w:val="0079569D"/>
    <w:rsid w:val="008B29BE"/>
    <w:rsid w:val="00A14CF1"/>
    <w:rsid w:val="00D22A2C"/>
    <w:rsid w:val="00F01EC2"/>
    <w:rsid w:val="00F5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67"/>
    <w:pPr>
      <w:spacing w:after="0" w:line="240" w:lineRule="auto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29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046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111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11FB"/>
    <w:rPr>
      <w:sz w:val="20"/>
    </w:rPr>
  </w:style>
  <w:style w:type="paragraph" w:styleId="a6">
    <w:name w:val="footer"/>
    <w:basedOn w:val="a"/>
    <w:link w:val="a7"/>
    <w:uiPriority w:val="99"/>
    <w:unhideWhenUsed/>
    <w:rsid w:val="003111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11FB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4822</Words>
  <Characters>27488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2</cp:revision>
  <dcterms:created xsi:type="dcterms:W3CDTF">2016-03-12T19:23:00Z</dcterms:created>
  <dcterms:modified xsi:type="dcterms:W3CDTF">2016-03-12T19:23:00Z</dcterms:modified>
</cp:coreProperties>
</file>